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22" w:rsidRPr="00D4797F" w:rsidRDefault="006B465A" w:rsidP="00DF6C22">
      <w:pPr>
        <w:spacing w:line="360" w:lineRule="atLeast"/>
        <w:jc w:val="center"/>
        <w:rPr>
          <w:rFonts w:ascii="Helvetica" w:hAnsi="Helvetica"/>
          <w:b/>
          <w:color w:val="000000"/>
          <w:sz w:val="24"/>
          <w:highlight w:val="yellow"/>
          <w:lang w:val="fr-CH"/>
        </w:rPr>
      </w:pPr>
      <w:bookmarkStart w:id="0" w:name="_GoBack"/>
      <w:bookmarkEnd w:id="0"/>
      <w:r w:rsidRPr="00D4797F">
        <w:rPr>
          <w:rFonts w:ascii="Helvetica" w:hAnsi="Helvetica"/>
          <w:b/>
          <w:color w:val="000000"/>
          <w:sz w:val="24"/>
          <w:highlight w:val="yellow"/>
          <w:lang w:val="fr-CH"/>
        </w:rPr>
        <w:t>Modèle de contrat « </w:t>
      </w:r>
      <w:r w:rsidR="00DF6C22" w:rsidRPr="00D4797F">
        <w:rPr>
          <w:rFonts w:ascii="Helvetica" w:hAnsi="Helvetica"/>
          <w:b/>
          <w:color w:val="000000"/>
          <w:sz w:val="24"/>
          <w:highlight w:val="yellow"/>
          <w:lang w:val="fr-CH"/>
        </w:rPr>
        <w:t>Formation complémentaire unique</w:t>
      </w:r>
      <w:r w:rsidRPr="00D4797F">
        <w:rPr>
          <w:rFonts w:ascii="Helvetica" w:hAnsi="Helvetica"/>
          <w:b/>
          <w:color w:val="000000"/>
          <w:sz w:val="24"/>
          <w:highlight w:val="yellow"/>
          <w:lang w:val="fr-CH"/>
        </w:rPr>
        <w:t> »</w:t>
      </w:r>
      <w:r w:rsidR="00DF6C22" w:rsidRPr="00D4797F">
        <w:rPr>
          <w:rFonts w:ascii="Helvetica" w:hAnsi="Helvetica"/>
          <w:b/>
          <w:color w:val="000000"/>
          <w:sz w:val="24"/>
          <w:highlight w:val="yellow"/>
          <w:lang w:val="fr-CH"/>
        </w:rPr>
        <w:t xml:space="preserve"> </w:t>
      </w:r>
    </w:p>
    <w:p w:rsidR="009E060B" w:rsidRPr="006B465A" w:rsidRDefault="00DF6C22" w:rsidP="00DF6C22">
      <w:pPr>
        <w:spacing w:line="360" w:lineRule="atLeast"/>
        <w:jc w:val="center"/>
        <w:rPr>
          <w:rFonts w:ascii="Helvetica" w:hAnsi="Helvetica"/>
          <w:b/>
          <w:i/>
          <w:color w:val="000000"/>
          <w:sz w:val="24"/>
          <w:lang w:val="fr-CH"/>
        </w:rPr>
      </w:pPr>
      <w:r w:rsidRPr="00D4797F">
        <w:rPr>
          <w:rFonts w:ascii="Helvetica" w:hAnsi="Helvetica"/>
          <w:b/>
          <w:color w:val="000000"/>
          <w:sz w:val="24"/>
          <w:highlight w:val="yellow"/>
          <w:lang w:val="fr-CH"/>
        </w:rPr>
        <w:t>pour la formation initiale de spécialiste en industrie du bois CFC</w:t>
      </w:r>
      <w:r w:rsidRPr="006B465A">
        <w:rPr>
          <w:rFonts w:ascii="Helvetica" w:hAnsi="Helvetica"/>
          <w:b/>
          <w:color w:val="000000"/>
          <w:sz w:val="24"/>
          <w:lang w:val="fr-CH"/>
        </w:rPr>
        <w:t xml:space="preserve"> </w:t>
      </w:r>
      <w:r w:rsidR="009E060B" w:rsidRPr="006B465A">
        <w:rPr>
          <w:rFonts w:ascii="Helvetica" w:hAnsi="Helvetica"/>
          <w:b/>
          <w:color w:val="000000"/>
          <w:sz w:val="24"/>
          <w:lang w:val="fr-CH"/>
        </w:rPr>
        <w:t xml:space="preserve"> </w:t>
      </w:r>
    </w:p>
    <w:p w:rsidR="006E51DB" w:rsidRPr="006B465A" w:rsidRDefault="006E51DB">
      <w:pPr>
        <w:spacing w:line="360" w:lineRule="atLeast"/>
        <w:jc w:val="center"/>
        <w:rPr>
          <w:rFonts w:ascii="Helvetica" w:hAnsi="Helvetica"/>
          <w:b/>
          <w:color w:val="000000"/>
          <w:sz w:val="24"/>
          <w:lang w:val="fr-CH"/>
        </w:rPr>
      </w:pPr>
    </w:p>
    <w:p w:rsidR="006E51DB" w:rsidRPr="006B465A" w:rsidRDefault="00DF6C22">
      <w:pPr>
        <w:tabs>
          <w:tab w:val="left" w:pos="288"/>
          <w:tab w:val="left" w:pos="432"/>
          <w:tab w:val="left" w:pos="576"/>
          <w:tab w:val="left" w:pos="720"/>
          <w:tab w:val="left" w:pos="864"/>
          <w:tab w:val="left" w:pos="1008"/>
          <w:tab w:val="left" w:pos="1152"/>
          <w:tab w:val="left" w:pos="3312"/>
          <w:tab w:val="left" w:pos="6480"/>
        </w:tabs>
        <w:spacing w:before="800"/>
        <w:jc w:val="center"/>
        <w:rPr>
          <w:rFonts w:ascii="Helvetica" w:hAnsi="Helvetica"/>
          <w:b/>
          <w:sz w:val="40"/>
          <w:lang w:val="fr-CH"/>
        </w:rPr>
      </w:pPr>
      <w:r w:rsidRPr="006B465A">
        <w:rPr>
          <w:rFonts w:ascii="Helvetica" w:hAnsi="Helvetica"/>
          <w:b/>
          <w:sz w:val="40"/>
          <w:lang w:val="fr-CH"/>
        </w:rPr>
        <w:t>Accord</w:t>
      </w:r>
    </w:p>
    <w:p w:rsidR="006E51DB" w:rsidRPr="006B465A" w:rsidRDefault="006E51DB">
      <w:pPr>
        <w:tabs>
          <w:tab w:val="left" w:pos="288"/>
          <w:tab w:val="left" w:pos="432"/>
          <w:tab w:val="left" w:pos="576"/>
          <w:tab w:val="left" w:pos="720"/>
          <w:tab w:val="left" w:pos="864"/>
          <w:tab w:val="left" w:pos="1008"/>
          <w:tab w:val="left" w:pos="1152"/>
          <w:tab w:val="left" w:pos="3312"/>
          <w:tab w:val="left" w:pos="6480"/>
        </w:tabs>
        <w:rPr>
          <w:rFonts w:ascii="Helvetica" w:hAnsi="Helvetica"/>
          <w:lang w:val="fr-CH"/>
        </w:rPr>
      </w:pPr>
    </w:p>
    <w:p w:rsidR="006E51DB" w:rsidRPr="006B465A" w:rsidRDefault="006E51DB">
      <w:pPr>
        <w:tabs>
          <w:tab w:val="left" w:pos="288"/>
          <w:tab w:val="left" w:pos="432"/>
          <w:tab w:val="left" w:pos="576"/>
          <w:tab w:val="left" w:pos="720"/>
          <w:tab w:val="left" w:pos="864"/>
          <w:tab w:val="left" w:pos="1008"/>
          <w:tab w:val="left" w:pos="1152"/>
          <w:tab w:val="left" w:pos="3312"/>
          <w:tab w:val="left" w:pos="6480"/>
        </w:tabs>
        <w:rPr>
          <w:rFonts w:ascii="Helvetica" w:hAnsi="Helvetica"/>
          <w:lang w:val="fr-CH"/>
        </w:rPr>
      </w:pPr>
    </w:p>
    <w:p w:rsidR="006E51DB" w:rsidRPr="006B465A" w:rsidRDefault="00DF6C22">
      <w:pPr>
        <w:tabs>
          <w:tab w:val="left" w:pos="288"/>
          <w:tab w:val="left" w:pos="432"/>
          <w:tab w:val="left" w:pos="576"/>
          <w:tab w:val="left" w:pos="720"/>
          <w:tab w:val="left" w:pos="864"/>
          <w:tab w:val="left" w:pos="1008"/>
          <w:tab w:val="left" w:pos="1152"/>
          <w:tab w:val="left" w:pos="3312"/>
          <w:tab w:val="left" w:pos="6480"/>
        </w:tabs>
        <w:jc w:val="center"/>
        <w:rPr>
          <w:rFonts w:ascii="Helvetica" w:hAnsi="Helvetica"/>
          <w:lang w:val="fr-CH"/>
        </w:rPr>
      </w:pPr>
      <w:r w:rsidRPr="006B465A">
        <w:rPr>
          <w:rFonts w:ascii="Helvetica" w:hAnsi="Helvetica"/>
          <w:lang w:val="fr-CH"/>
        </w:rPr>
        <w:t>entre</w:t>
      </w:r>
    </w:p>
    <w:p w:rsidR="006E51DB" w:rsidRPr="006B465A" w:rsidRDefault="006E51DB">
      <w:pPr>
        <w:tabs>
          <w:tab w:val="left" w:pos="288"/>
          <w:tab w:val="left" w:pos="432"/>
          <w:tab w:val="left" w:pos="576"/>
          <w:tab w:val="left" w:pos="720"/>
          <w:tab w:val="left" w:pos="864"/>
          <w:tab w:val="left" w:pos="1008"/>
          <w:tab w:val="left" w:pos="1152"/>
          <w:tab w:val="left" w:pos="3312"/>
          <w:tab w:val="left" w:pos="6480"/>
        </w:tabs>
        <w:rPr>
          <w:rFonts w:ascii="Helvetica" w:hAnsi="Helvetica"/>
          <w:lang w:val="fr-CH"/>
        </w:rPr>
      </w:pPr>
    </w:p>
    <w:p w:rsidR="006E51DB" w:rsidRPr="006B465A" w:rsidRDefault="006E51DB">
      <w:pPr>
        <w:tabs>
          <w:tab w:val="left" w:pos="288"/>
          <w:tab w:val="left" w:pos="432"/>
          <w:tab w:val="left" w:pos="576"/>
          <w:tab w:val="left" w:pos="720"/>
          <w:tab w:val="left" w:pos="864"/>
          <w:tab w:val="left" w:pos="1008"/>
          <w:tab w:val="left" w:pos="1152"/>
          <w:tab w:val="left" w:pos="3312"/>
          <w:tab w:val="left" w:pos="6480"/>
        </w:tabs>
        <w:ind w:right="144"/>
        <w:rPr>
          <w:rFonts w:ascii="Helvetica" w:hAnsi="Helvetica"/>
          <w:lang w:val="fr-CH"/>
        </w:rPr>
      </w:pPr>
    </w:p>
    <w:p w:rsidR="006E51DB" w:rsidRPr="006B465A" w:rsidRDefault="00C133D5">
      <w:pPr>
        <w:tabs>
          <w:tab w:val="clear" w:pos="9639"/>
          <w:tab w:val="right" w:leader="dot" w:pos="8505"/>
        </w:tabs>
        <w:rPr>
          <w:rFonts w:ascii="Helvetica" w:hAnsi="Helvetica"/>
          <w:lang w:val="fr-CH"/>
        </w:rPr>
      </w:pPr>
      <w:r w:rsidRPr="006B465A">
        <w:rPr>
          <w:rFonts w:ascii="Helvetica" w:hAnsi="Helvetica"/>
          <w:lang w:val="fr-CH"/>
        </w:rPr>
        <w:t>Entreprise</w:t>
      </w:r>
      <w:r w:rsidR="006E51DB" w:rsidRPr="006B465A">
        <w:rPr>
          <w:rFonts w:ascii="Helvetica" w:hAnsi="Helvetica"/>
          <w:lang w:val="fr-CH"/>
        </w:rPr>
        <w:t xml:space="preserve"> </w:t>
      </w:r>
      <w:r w:rsidRPr="006B465A">
        <w:rPr>
          <w:rFonts w:ascii="Helvetica" w:hAnsi="Helvetica"/>
          <w:lang w:val="fr-CH"/>
        </w:rPr>
        <w:t>formatrice principale :</w:t>
      </w:r>
      <w:r w:rsidR="006E51DB" w:rsidRPr="006B465A">
        <w:rPr>
          <w:rFonts w:ascii="Helvetica" w:hAnsi="Helvetica"/>
          <w:lang w:val="fr-CH"/>
        </w:rPr>
        <w:t xml:space="preserve"> </w:t>
      </w:r>
      <w:r w:rsidR="006E51DB" w:rsidRPr="006B465A">
        <w:rPr>
          <w:rFonts w:ascii="Helvetica" w:hAnsi="Helvetica"/>
          <w:lang w:val="fr-CH"/>
        </w:rPr>
        <w:tab/>
      </w:r>
    </w:p>
    <w:p w:rsidR="006E51DB" w:rsidRPr="006B465A" w:rsidRDefault="006E51DB">
      <w:pPr>
        <w:tabs>
          <w:tab w:val="clear" w:pos="9639"/>
          <w:tab w:val="left" w:pos="288"/>
          <w:tab w:val="left" w:pos="432"/>
          <w:tab w:val="left" w:pos="576"/>
          <w:tab w:val="left" w:pos="720"/>
          <w:tab w:val="left" w:pos="864"/>
          <w:tab w:val="left" w:pos="1008"/>
          <w:tab w:val="left" w:pos="1152"/>
          <w:tab w:val="left" w:pos="3312"/>
          <w:tab w:val="left" w:pos="6480"/>
          <w:tab w:val="right" w:leader="dot" w:pos="8505"/>
          <w:tab w:val="right" w:leader="dot" w:pos="9498"/>
        </w:tabs>
        <w:rPr>
          <w:rFonts w:ascii="Helvetica" w:hAnsi="Helvetica"/>
          <w:lang w:val="fr-CH"/>
        </w:rPr>
      </w:pPr>
    </w:p>
    <w:p w:rsidR="006E51DB" w:rsidRPr="006B465A" w:rsidRDefault="00C133D5">
      <w:pPr>
        <w:tabs>
          <w:tab w:val="clear" w:pos="9639"/>
          <w:tab w:val="right" w:leader="dot" w:pos="8505"/>
        </w:tabs>
        <w:rPr>
          <w:rFonts w:ascii="Helvetica" w:hAnsi="Helvetica"/>
          <w:lang w:val="fr-CH"/>
        </w:rPr>
      </w:pPr>
      <w:r w:rsidRPr="006B465A">
        <w:rPr>
          <w:rFonts w:ascii="Helvetica" w:hAnsi="Helvetica"/>
          <w:lang w:val="fr-CH"/>
        </w:rPr>
        <w:t>Adresse :</w:t>
      </w:r>
      <w:r w:rsidR="006E51DB" w:rsidRPr="006B465A">
        <w:rPr>
          <w:rFonts w:ascii="Helvetica" w:hAnsi="Helvetica"/>
          <w:lang w:val="fr-CH"/>
        </w:rPr>
        <w:t xml:space="preserve"> </w:t>
      </w:r>
      <w:r w:rsidR="006E51DB" w:rsidRPr="006B465A">
        <w:rPr>
          <w:rFonts w:ascii="Helvetica" w:hAnsi="Helvetica"/>
          <w:lang w:val="fr-CH"/>
        </w:rPr>
        <w:tab/>
      </w:r>
    </w:p>
    <w:p w:rsidR="006E51DB" w:rsidRPr="006B465A" w:rsidRDefault="006E51DB">
      <w:pPr>
        <w:tabs>
          <w:tab w:val="clear" w:pos="9639"/>
          <w:tab w:val="left" w:pos="288"/>
          <w:tab w:val="left" w:pos="432"/>
          <w:tab w:val="left" w:pos="576"/>
          <w:tab w:val="left" w:pos="720"/>
          <w:tab w:val="left" w:pos="864"/>
          <w:tab w:val="left" w:pos="1008"/>
          <w:tab w:val="left" w:pos="1152"/>
          <w:tab w:val="left" w:pos="3312"/>
          <w:tab w:val="left" w:pos="6480"/>
          <w:tab w:val="right" w:leader="dot" w:pos="8505"/>
          <w:tab w:val="right" w:leader="dot" w:pos="9498"/>
        </w:tabs>
        <w:rPr>
          <w:rFonts w:ascii="Helvetica" w:hAnsi="Helvetica"/>
          <w:lang w:val="fr-CH"/>
        </w:rPr>
      </w:pPr>
    </w:p>
    <w:p w:rsidR="006E51DB" w:rsidRPr="006B465A" w:rsidRDefault="006B465A">
      <w:pPr>
        <w:tabs>
          <w:tab w:val="clear" w:pos="9639"/>
          <w:tab w:val="right" w:leader="dot" w:pos="8505"/>
        </w:tabs>
        <w:rPr>
          <w:rFonts w:ascii="Helvetica" w:hAnsi="Helvetica"/>
          <w:lang w:val="fr-CH"/>
        </w:rPr>
      </w:pPr>
      <w:proofErr w:type="spellStart"/>
      <w:r w:rsidRPr="006B465A">
        <w:rPr>
          <w:rFonts w:ascii="Helvetica" w:hAnsi="Helvetica"/>
          <w:lang w:val="fr-CH"/>
        </w:rPr>
        <w:t>Representée</w:t>
      </w:r>
      <w:proofErr w:type="spellEnd"/>
      <w:r w:rsidRPr="006B465A">
        <w:rPr>
          <w:rFonts w:ascii="Helvetica" w:hAnsi="Helvetica"/>
          <w:lang w:val="fr-CH"/>
        </w:rPr>
        <w:t xml:space="preserve"> par :</w:t>
      </w:r>
      <w:r w:rsidR="006E51DB" w:rsidRPr="006B465A">
        <w:rPr>
          <w:rFonts w:ascii="Helvetica" w:hAnsi="Helvetica"/>
          <w:lang w:val="fr-CH"/>
        </w:rPr>
        <w:t xml:space="preserve"> </w:t>
      </w:r>
      <w:r w:rsidR="006E51DB" w:rsidRPr="006B465A">
        <w:rPr>
          <w:rFonts w:ascii="Helvetica" w:hAnsi="Helvetica"/>
          <w:lang w:val="fr-CH"/>
        </w:rPr>
        <w:tab/>
      </w:r>
    </w:p>
    <w:p w:rsidR="006E51DB" w:rsidRPr="006B465A" w:rsidRDefault="006E51DB">
      <w:pPr>
        <w:tabs>
          <w:tab w:val="clear" w:pos="9639"/>
          <w:tab w:val="left" w:pos="288"/>
          <w:tab w:val="left" w:pos="432"/>
          <w:tab w:val="left" w:pos="576"/>
          <w:tab w:val="left" w:pos="720"/>
          <w:tab w:val="left" w:pos="864"/>
          <w:tab w:val="left" w:pos="1008"/>
          <w:tab w:val="left" w:pos="1152"/>
          <w:tab w:val="left" w:pos="3312"/>
          <w:tab w:val="left" w:pos="6480"/>
          <w:tab w:val="right" w:leader="dot" w:pos="8505"/>
          <w:tab w:val="right" w:leader="dot" w:pos="9498"/>
        </w:tabs>
        <w:rPr>
          <w:rFonts w:ascii="Helvetica" w:hAnsi="Helvetica"/>
          <w:lang w:val="fr-CH"/>
        </w:rPr>
      </w:pPr>
    </w:p>
    <w:p w:rsidR="006E51DB" w:rsidRPr="006B465A" w:rsidRDefault="00C133D5">
      <w:pPr>
        <w:tabs>
          <w:tab w:val="clear" w:pos="9639"/>
          <w:tab w:val="left" w:pos="288"/>
          <w:tab w:val="left" w:pos="432"/>
          <w:tab w:val="left" w:pos="576"/>
          <w:tab w:val="left" w:pos="720"/>
          <w:tab w:val="left" w:pos="864"/>
          <w:tab w:val="left" w:pos="1008"/>
          <w:tab w:val="left" w:pos="1152"/>
          <w:tab w:val="left" w:pos="3312"/>
          <w:tab w:val="left" w:pos="6480"/>
          <w:tab w:val="right" w:leader="dot" w:pos="8505"/>
          <w:tab w:val="right" w:leader="dot" w:pos="9498"/>
        </w:tabs>
        <w:rPr>
          <w:rFonts w:ascii="Helvetica" w:hAnsi="Helvetica"/>
          <w:lang w:val="fr-CH"/>
        </w:rPr>
      </w:pPr>
      <w:r w:rsidRPr="006B465A">
        <w:rPr>
          <w:rFonts w:ascii="Helvetica" w:hAnsi="Helvetica"/>
          <w:lang w:val="fr-CH"/>
        </w:rPr>
        <w:t>et</w:t>
      </w:r>
    </w:p>
    <w:p w:rsidR="006E51DB" w:rsidRPr="006B465A" w:rsidRDefault="006E51DB">
      <w:pPr>
        <w:tabs>
          <w:tab w:val="clear" w:pos="9639"/>
          <w:tab w:val="left" w:pos="288"/>
          <w:tab w:val="left" w:pos="432"/>
          <w:tab w:val="left" w:pos="576"/>
          <w:tab w:val="left" w:pos="720"/>
          <w:tab w:val="left" w:pos="864"/>
          <w:tab w:val="left" w:pos="1008"/>
          <w:tab w:val="left" w:pos="1152"/>
          <w:tab w:val="left" w:pos="3312"/>
          <w:tab w:val="left" w:pos="6480"/>
          <w:tab w:val="right" w:leader="dot" w:pos="8505"/>
          <w:tab w:val="right" w:leader="dot" w:pos="9498"/>
        </w:tabs>
        <w:rPr>
          <w:rFonts w:ascii="Helvetica" w:hAnsi="Helvetica"/>
          <w:lang w:val="fr-CH"/>
        </w:rPr>
      </w:pPr>
    </w:p>
    <w:p w:rsidR="006E51DB" w:rsidRPr="006B465A" w:rsidRDefault="006B465A">
      <w:pPr>
        <w:tabs>
          <w:tab w:val="clear" w:pos="9639"/>
          <w:tab w:val="right" w:leader="dot" w:pos="8505"/>
        </w:tabs>
        <w:rPr>
          <w:rFonts w:ascii="Helvetica" w:hAnsi="Helvetica"/>
          <w:lang w:val="fr-CH"/>
        </w:rPr>
      </w:pPr>
      <w:r w:rsidRPr="006B465A">
        <w:rPr>
          <w:rFonts w:ascii="Helvetica" w:hAnsi="Helvetica"/>
          <w:lang w:val="fr-CH"/>
        </w:rPr>
        <w:t>Entreprise partenaire :</w:t>
      </w:r>
      <w:r w:rsidR="006E51DB" w:rsidRPr="006B465A">
        <w:rPr>
          <w:rFonts w:ascii="Helvetica" w:hAnsi="Helvetica"/>
          <w:lang w:val="fr-CH"/>
        </w:rPr>
        <w:t xml:space="preserve"> </w:t>
      </w:r>
      <w:r w:rsidR="006E51DB" w:rsidRPr="006B465A">
        <w:rPr>
          <w:rFonts w:ascii="Helvetica" w:hAnsi="Helvetica"/>
          <w:lang w:val="fr-CH"/>
        </w:rPr>
        <w:tab/>
      </w:r>
    </w:p>
    <w:p w:rsidR="006E51DB" w:rsidRPr="006B465A" w:rsidRDefault="006E51DB">
      <w:pPr>
        <w:tabs>
          <w:tab w:val="clear" w:pos="9639"/>
          <w:tab w:val="left" w:pos="288"/>
          <w:tab w:val="left" w:pos="432"/>
          <w:tab w:val="left" w:pos="576"/>
          <w:tab w:val="left" w:pos="720"/>
          <w:tab w:val="left" w:pos="864"/>
          <w:tab w:val="left" w:pos="1008"/>
          <w:tab w:val="left" w:pos="1152"/>
          <w:tab w:val="left" w:pos="3312"/>
          <w:tab w:val="left" w:pos="6480"/>
          <w:tab w:val="right" w:leader="dot" w:pos="8505"/>
          <w:tab w:val="right" w:leader="dot" w:pos="9498"/>
        </w:tabs>
        <w:rPr>
          <w:rFonts w:ascii="Helvetica" w:hAnsi="Helvetica"/>
          <w:lang w:val="fr-CH"/>
        </w:rPr>
      </w:pPr>
    </w:p>
    <w:p w:rsidR="006E51DB" w:rsidRPr="006B465A" w:rsidRDefault="006B465A">
      <w:pPr>
        <w:tabs>
          <w:tab w:val="clear" w:pos="9639"/>
          <w:tab w:val="right" w:leader="dot" w:pos="8505"/>
        </w:tabs>
        <w:rPr>
          <w:rFonts w:ascii="Helvetica" w:hAnsi="Helvetica"/>
          <w:lang w:val="fr-CH"/>
        </w:rPr>
      </w:pPr>
      <w:r w:rsidRPr="006B465A">
        <w:rPr>
          <w:rFonts w:ascii="Helvetica" w:hAnsi="Helvetica"/>
          <w:lang w:val="fr-CH"/>
        </w:rPr>
        <w:t>Adresse :</w:t>
      </w:r>
      <w:r w:rsidR="006E51DB" w:rsidRPr="006B465A">
        <w:rPr>
          <w:rFonts w:ascii="Helvetica" w:hAnsi="Helvetica"/>
          <w:lang w:val="fr-CH"/>
        </w:rPr>
        <w:t xml:space="preserve"> </w:t>
      </w:r>
      <w:r w:rsidR="006E51DB" w:rsidRPr="006B465A">
        <w:rPr>
          <w:rFonts w:ascii="Helvetica" w:hAnsi="Helvetica"/>
          <w:lang w:val="fr-CH"/>
        </w:rPr>
        <w:tab/>
      </w:r>
    </w:p>
    <w:p w:rsidR="006E51DB" w:rsidRPr="006B465A" w:rsidRDefault="006E51DB">
      <w:pPr>
        <w:tabs>
          <w:tab w:val="clear" w:pos="9639"/>
          <w:tab w:val="left" w:pos="288"/>
          <w:tab w:val="left" w:pos="432"/>
          <w:tab w:val="left" w:pos="576"/>
          <w:tab w:val="left" w:pos="720"/>
          <w:tab w:val="left" w:pos="864"/>
          <w:tab w:val="left" w:pos="1008"/>
          <w:tab w:val="left" w:pos="1152"/>
          <w:tab w:val="left" w:pos="3312"/>
          <w:tab w:val="left" w:pos="6480"/>
          <w:tab w:val="right" w:leader="dot" w:pos="8505"/>
          <w:tab w:val="right" w:leader="dot" w:pos="9498"/>
        </w:tabs>
        <w:rPr>
          <w:rFonts w:ascii="Helvetica" w:hAnsi="Helvetica"/>
          <w:lang w:val="fr-CH"/>
        </w:rPr>
      </w:pPr>
    </w:p>
    <w:p w:rsidR="006E51DB" w:rsidRPr="006B465A" w:rsidRDefault="006B465A">
      <w:pPr>
        <w:tabs>
          <w:tab w:val="clear" w:pos="9639"/>
          <w:tab w:val="right" w:leader="dot" w:pos="8505"/>
        </w:tabs>
        <w:rPr>
          <w:rFonts w:ascii="Helvetica" w:hAnsi="Helvetica"/>
          <w:lang w:val="fr-CH"/>
        </w:rPr>
      </w:pPr>
      <w:proofErr w:type="spellStart"/>
      <w:r w:rsidRPr="006B465A">
        <w:rPr>
          <w:rFonts w:ascii="Helvetica" w:hAnsi="Helvetica"/>
          <w:lang w:val="fr-CH"/>
        </w:rPr>
        <w:t>Representée</w:t>
      </w:r>
      <w:proofErr w:type="spellEnd"/>
      <w:r w:rsidRPr="006B465A">
        <w:rPr>
          <w:rFonts w:ascii="Helvetica" w:hAnsi="Helvetica"/>
          <w:lang w:val="fr-CH"/>
        </w:rPr>
        <w:t xml:space="preserve"> par :</w:t>
      </w:r>
      <w:r w:rsidR="006E51DB" w:rsidRPr="006B465A">
        <w:rPr>
          <w:rFonts w:ascii="Helvetica" w:hAnsi="Helvetica"/>
          <w:lang w:val="fr-CH"/>
        </w:rPr>
        <w:t xml:space="preserve"> </w:t>
      </w:r>
      <w:r w:rsidR="006E51DB" w:rsidRPr="006B465A">
        <w:rPr>
          <w:rFonts w:ascii="Helvetica" w:hAnsi="Helvetica"/>
          <w:lang w:val="fr-CH"/>
        </w:rPr>
        <w:tab/>
      </w:r>
    </w:p>
    <w:p w:rsidR="006E51DB" w:rsidRPr="006B465A" w:rsidRDefault="006E51DB">
      <w:pPr>
        <w:tabs>
          <w:tab w:val="left" w:pos="288"/>
          <w:tab w:val="left" w:pos="432"/>
          <w:tab w:val="left" w:pos="576"/>
          <w:tab w:val="left" w:pos="720"/>
          <w:tab w:val="left" w:pos="864"/>
          <w:tab w:val="left" w:pos="1008"/>
          <w:tab w:val="left" w:pos="1152"/>
          <w:tab w:val="left" w:pos="3312"/>
          <w:tab w:val="left" w:pos="6480"/>
          <w:tab w:val="right" w:leader="dot" w:pos="9498"/>
          <w:tab w:val="right" w:leader="dot" w:pos="9639"/>
        </w:tabs>
        <w:ind w:right="144"/>
        <w:rPr>
          <w:rFonts w:ascii="Helvetica" w:hAnsi="Helvetica"/>
          <w:lang w:val="fr-CH"/>
        </w:rPr>
      </w:pPr>
    </w:p>
    <w:p w:rsidR="006E51DB" w:rsidRPr="006B465A" w:rsidRDefault="006E51DB">
      <w:pPr>
        <w:tabs>
          <w:tab w:val="clear" w:pos="9639"/>
          <w:tab w:val="left" w:pos="288"/>
          <w:tab w:val="left" w:pos="432"/>
          <w:tab w:val="left" w:pos="576"/>
          <w:tab w:val="left" w:pos="720"/>
          <w:tab w:val="left" w:pos="864"/>
          <w:tab w:val="left" w:pos="1008"/>
          <w:tab w:val="left" w:pos="1152"/>
          <w:tab w:val="left" w:pos="3312"/>
          <w:tab w:val="left" w:pos="6480"/>
          <w:tab w:val="right" w:leader="dot" w:pos="9498"/>
        </w:tabs>
        <w:ind w:right="144"/>
        <w:rPr>
          <w:rFonts w:ascii="Helvetica" w:hAnsi="Helvetica"/>
          <w:lang w:val="fr-CH"/>
        </w:rPr>
      </w:pPr>
    </w:p>
    <w:p w:rsidR="006E51DB" w:rsidRPr="006B465A" w:rsidRDefault="00C133D5">
      <w:pPr>
        <w:tabs>
          <w:tab w:val="clear" w:pos="9639"/>
          <w:tab w:val="left" w:pos="288"/>
          <w:tab w:val="left" w:pos="432"/>
          <w:tab w:val="left" w:pos="576"/>
          <w:tab w:val="left" w:pos="720"/>
          <w:tab w:val="left" w:pos="864"/>
          <w:tab w:val="left" w:pos="1008"/>
          <w:tab w:val="left" w:pos="1152"/>
          <w:tab w:val="left" w:pos="3312"/>
          <w:tab w:val="left" w:pos="6480"/>
          <w:tab w:val="right" w:leader="dot" w:pos="9498"/>
        </w:tabs>
        <w:spacing w:line="360" w:lineRule="atLeast"/>
        <w:ind w:right="144"/>
        <w:rPr>
          <w:rFonts w:ascii="Helvetica" w:hAnsi="Helvetica"/>
          <w:lang w:val="fr-CH"/>
        </w:rPr>
      </w:pPr>
      <w:r w:rsidRPr="006B465A">
        <w:rPr>
          <w:rFonts w:ascii="Helvetica" w:hAnsi="Helvetica"/>
          <w:b/>
          <w:lang w:val="fr-CH"/>
        </w:rPr>
        <w:t xml:space="preserve">concernant la collaboration dans la formation d'apprenti(e) spécialiste en industrie du bois CFC dans le cadre d'une </w:t>
      </w:r>
      <w:r w:rsidRPr="006B465A">
        <w:rPr>
          <w:rFonts w:ascii="Helvetica" w:hAnsi="Helvetica"/>
          <w:b/>
          <w:u w:val="single"/>
          <w:lang w:val="fr-CH"/>
        </w:rPr>
        <w:t>formation complémentaire</w:t>
      </w:r>
    </w:p>
    <w:p w:rsidR="006E51DB" w:rsidRPr="006B465A" w:rsidRDefault="006E51DB">
      <w:pPr>
        <w:tabs>
          <w:tab w:val="clear" w:pos="9639"/>
          <w:tab w:val="left" w:pos="288"/>
          <w:tab w:val="left" w:pos="432"/>
          <w:tab w:val="left" w:pos="576"/>
          <w:tab w:val="left" w:pos="720"/>
          <w:tab w:val="left" w:pos="864"/>
          <w:tab w:val="left" w:pos="1008"/>
          <w:tab w:val="left" w:pos="1152"/>
          <w:tab w:val="left" w:pos="3312"/>
          <w:tab w:val="left" w:pos="6480"/>
          <w:tab w:val="right" w:leader="dot" w:pos="9498"/>
        </w:tabs>
        <w:spacing w:line="360" w:lineRule="atLeast"/>
        <w:ind w:right="144"/>
        <w:rPr>
          <w:rFonts w:ascii="Helvetica" w:hAnsi="Helvetica"/>
          <w:lang w:val="fr-CH"/>
        </w:rPr>
      </w:pPr>
    </w:p>
    <w:p w:rsidR="006E51DB" w:rsidRPr="006B465A" w:rsidRDefault="00C133D5">
      <w:pPr>
        <w:tabs>
          <w:tab w:val="clear" w:pos="9639"/>
          <w:tab w:val="left" w:pos="288"/>
          <w:tab w:val="left" w:pos="432"/>
          <w:tab w:val="left" w:pos="576"/>
          <w:tab w:val="left" w:pos="720"/>
          <w:tab w:val="left" w:pos="864"/>
          <w:tab w:val="left" w:pos="1008"/>
          <w:tab w:val="left" w:pos="1152"/>
          <w:tab w:val="left" w:pos="3312"/>
          <w:tab w:val="left" w:pos="6480"/>
          <w:tab w:val="right" w:leader="dot" w:pos="9498"/>
        </w:tabs>
        <w:spacing w:line="360" w:lineRule="atLeast"/>
        <w:ind w:right="144"/>
        <w:jc w:val="both"/>
        <w:rPr>
          <w:rFonts w:ascii="Helvetica" w:hAnsi="Helvetica"/>
          <w:lang w:val="fr-CH"/>
        </w:rPr>
      </w:pPr>
      <w:r w:rsidRPr="006B465A">
        <w:rPr>
          <w:rFonts w:ascii="Helvetica" w:hAnsi="Helvetica"/>
          <w:lang w:val="fr-CH"/>
        </w:rPr>
        <w:t>Les parties contractantes conviennent de ce qui suit :</w:t>
      </w:r>
    </w:p>
    <w:p w:rsidR="006E51DB" w:rsidRPr="006B465A" w:rsidRDefault="006E51DB">
      <w:pPr>
        <w:tabs>
          <w:tab w:val="clear" w:pos="9639"/>
          <w:tab w:val="left" w:pos="288"/>
          <w:tab w:val="left" w:pos="432"/>
          <w:tab w:val="left" w:pos="576"/>
          <w:tab w:val="left" w:pos="720"/>
          <w:tab w:val="left" w:pos="864"/>
          <w:tab w:val="left" w:pos="1008"/>
          <w:tab w:val="left" w:pos="1152"/>
          <w:tab w:val="left" w:pos="3312"/>
          <w:tab w:val="left" w:pos="6480"/>
          <w:tab w:val="right" w:leader="dot" w:pos="9498"/>
        </w:tabs>
        <w:spacing w:line="360" w:lineRule="atLeast"/>
        <w:ind w:right="144"/>
        <w:jc w:val="both"/>
        <w:rPr>
          <w:rFonts w:ascii="Helvetica" w:hAnsi="Helvetica"/>
          <w:lang w:val="fr-CH"/>
        </w:rPr>
      </w:pPr>
    </w:p>
    <w:p w:rsidR="006E51DB" w:rsidRPr="006B465A" w:rsidRDefault="00EF11CC">
      <w:pPr>
        <w:tabs>
          <w:tab w:val="clear" w:pos="9639"/>
          <w:tab w:val="left" w:pos="288"/>
          <w:tab w:val="left" w:pos="432"/>
          <w:tab w:val="left" w:pos="576"/>
          <w:tab w:val="left" w:pos="720"/>
          <w:tab w:val="left" w:pos="864"/>
          <w:tab w:val="left" w:pos="1008"/>
          <w:tab w:val="left" w:pos="1152"/>
          <w:tab w:val="left" w:pos="3312"/>
          <w:tab w:val="left" w:pos="6480"/>
          <w:tab w:val="right" w:leader="dot" w:pos="9498"/>
        </w:tabs>
        <w:spacing w:line="360" w:lineRule="atLeast"/>
        <w:ind w:left="284" w:hanging="284"/>
        <w:rPr>
          <w:rFonts w:ascii="Helvetica" w:hAnsi="Helvetica"/>
          <w:lang w:val="fr-CH"/>
        </w:rPr>
      </w:pPr>
      <w:r w:rsidRPr="006B465A">
        <w:rPr>
          <w:rFonts w:ascii="Helvetica" w:hAnsi="Helvetica"/>
          <w:lang w:val="fr-CH"/>
        </w:rPr>
        <w:t>1.</w:t>
      </w:r>
      <w:r w:rsidRPr="006B465A">
        <w:rPr>
          <w:rFonts w:ascii="Helvetica" w:hAnsi="Helvetica"/>
          <w:lang w:val="fr-CH"/>
        </w:rPr>
        <w:tab/>
      </w:r>
      <w:r w:rsidR="00C133D5" w:rsidRPr="006B465A">
        <w:rPr>
          <w:rFonts w:ascii="Helvetica" w:hAnsi="Helvetica"/>
          <w:lang w:val="fr-CH"/>
        </w:rPr>
        <w:t>l'entreprise partenaire reprend de l'entreprise principale l'apprenti(e) "Spécialiste en industrie du bois CFC" (nom, prénom) :</w:t>
      </w:r>
    </w:p>
    <w:p w:rsidR="006E51DB" w:rsidRPr="006B465A" w:rsidRDefault="006E51DB">
      <w:pPr>
        <w:tabs>
          <w:tab w:val="clear" w:pos="9639"/>
          <w:tab w:val="right" w:leader="dot" w:pos="8505"/>
        </w:tabs>
        <w:spacing w:line="360" w:lineRule="atLeast"/>
        <w:ind w:left="284" w:hanging="284"/>
        <w:rPr>
          <w:rFonts w:ascii="Helvetica" w:hAnsi="Helvetica"/>
          <w:lang w:val="fr-CH"/>
        </w:rPr>
      </w:pPr>
      <w:r w:rsidRPr="006B465A">
        <w:rPr>
          <w:rFonts w:ascii="Helvetica" w:hAnsi="Helvetica"/>
          <w:lang w:val="fr-CH"/>
        </w:rPr>
        <w:tab/>
      </w:r>
      <w:r w:rsidRPr="006B465A">
        <w:rPr>
          <w:rFonts w:ascii="Helvetica" w:hAnsi="Helvetica"/>
          <w:lang w:val="fr-CH"/>
        </w:rPr>
        <w:tab/>
      </w:r>
    </w:p>
    <w:p w:rsidR="006E51DB" w:rsidRPr="006B465A" w:rsidRDefault="006E51DB">
      <w:pPr>
        <w:tabs>
          <w:tab w:val="clear" w:pos="9639"/>
          <w:tab w:val="left" w:pos="288"/>
          <w:tab w:val="right" w:leader="dot" w:pos="8505"/>
        </w:tabs>
        <w:spacing w:line="360" w:lineRule="atLeast"/>
        <w:ind w:left="284" w:hanging="284"/>
        <w:rPr>
          <w:rFonts w:ascii="Helvetica" w:hAnsi="Helvetica"/>
          <w:lang w:val="fr-CH"/>
        </w:rPr>
      </w:pPr>
      <w:r w:rsidRPr="006B465A">
        <w:rPr>
          <w:rFonts w:ascii="Helvetica" w:hAnsi="Helvetica"/>
          <w:lang w:val="fr-CH"/>
        </w:rPr>
        <w:tab/>
      </w:r>
    </w:p>
    <w:p w:rsidR="00067DA2" w:rsidRPr="006B465A" w:rsidRDefault="006E51DB" w:rsidP="00116EA3">
      <w:pPr>
        <w:tabs>
          <w:tab w:val="left" w:pos="288"/>
          <w:tab w:val="right" w:leader="dot" w:pos="9498"/>
          <w:tab w:val="right" w:leader="dot" w:pos="9639"/>
        </w:tabs>
        <w:spacing w:line="360" w:lineRule="atLeast"/>
        <w:ind w:left="284" w:hanging="284"/>
        <w:rPr>
          <w:rFonts w:ascii="Helvetica" w:hAnsi="Helvetica"/>
          <w:lang w:val="fr-CH"/>
        </w:rPr>
      </w:pPr>
      <w:r w:rsidRPr="006B465A">
        <w:rPr>
          <w:rFonts w:ascii="Helvetica" w:hAnsi="Helvetica"/>
          <w:lang w:val="fr-CH"/>
        </w:rPr>
        <w:tab/>
      </w:r>
      <w:r w:rsidR="00C133D5" w:rsidRPr="006B465A">
        <w:rPr>
          <w:rFonts w:ascii="Helvetica" w:hAnsi="Helvetica"/>
          <w:lang w:val="fr-CH"/>
        </w:rPr>
        <w:t>en 1ère/2ème/3ème année d'apprentissage pour la période du XX.XX.202X au YY.YY.202X</w:t>
      </w:r>
    </w:p>
    <w:p w:rsidR="00067DA2" w:rsidRPr="006B465A" w:rsidRDefault="00067DA2" w:rsidP="00116EA3">
      <w:pPr>
        <w:tabs>
          <w:tab w:val="left" w:pos="288"/>
          <w:tab w:val="right" w:leader="dot" w:pos="9498"/>
          <w:tab w:val="right" w:leader="dot" w:pos="9639"/>
        </w:tabs>
        <w:spacing w:line="360" w:lineRule="atLeast"/>
        <w:ind w:left="284" w:hanging="284"/>
        <w:rPr>
          <w:rFonts w:ascii="Helvetica" w:hAnsi="Helvetica"/>
          <w:lang w:val="fr-CH"/>
        </w:rPr>
      </w:pPr>
    </w:p>
    <w:p w:rsidR="00116EA3" w:rsidRPr="006B465A" w:rsidRDefault="00067DA2" w:rsidP="00116EA3">
      <w:pPr>
        <w:tabs>
          <w:tab w:val="left" w:pos="288"/>
          <w:tab w:val="right" w:leader="dot" w:pos="9498"/>
          <w:tab w:val="right" w:leader="dot" w:pos="9639"/>
        </w:tabs>
        <w:spacing w:line="360" w:lineRule="atLeast"/>
        <w:ind w:left="284" w:hanging="284"/>
        <w:rPr>
          <w:rFonts w:ascii="Helvetica" w:hAnsi="Helvetica"/>
          <w:lang w:val="fr-CH"/>
        </w:rPr>
      </w:pPr>
      <w:r w:rsidRPr="006B465A">
        <w:rPr>
          <w:rFonts w:ascii="Helvetica" w:hAnsi="Helvetica"/>
          <w:lang w:val="fr-CH"/>
        </w:rPr>
        <w:tab/>
      </w:r>
      <w:r w:rsidR="00C133D5" w:rsidRPr="006B465A">
        <w:rPr>
          <w:rFonts w:ascii="Helvetica" w:hAnsi="Helvetica"/>
          <w:lang w:val="fr-CH"/>
        </w:rPr>
        <w:t>pour une formation complémentaire dans des domaines spécialisés choisis (voir annexe).</w:t>
      </w:r>
    </w:p>
    <w:p w:rsidR="006E51DB" w:rsidRPr="006B465A" w:rsidRDefault="006E51DB">
      <w:pPr>
        <w:spacing w:line="360" w:lineRule="atLeast"/>
        <w:rPr>
          <w:rFonts w:ascii="Helvetica" w:hAnsi="Helvetica"/>
          <w:lang w:val="fr-CH"/>
        </w:rPr>
      </w:pPr>
    </w:p>
    <w:p w:rsidR="0018270F" w:rsidRPr="006B465A" w:rsidRDefault="006E51DB" w:rsidP="0018270F">
      <w:pPr>
        <w:tabs>
          <w:tab w:val="left" w:pos="288"/>
          <w:tab w:val="left" w:pos="432"/>
          <w:tab w:val="left" w:pos="576"/>
          <w:tab w:val="left" w:pos="720"/>
          <w:tab w:val="left" w:pos="864"/>
          <w:tab w:val="left" w:pos="1008"/>
          <w:tab w:val="left" w:pos="1152"/>
          <w:tab w:val="left" w:pos="3312"/>
          <w:tab w:val="left" w:pos="6480"/>
        </w:tabs>
        <w:spacing w:line="360" w:lineRule="atLeast"/>
        <w:ind w:left="284" w:hanging="284"/>
        <w:rPr>
          <w:rFonts w:ascii="Helvetica" w:hAnsi="Helvetica"/>
          <w:lang w:val="fr-CH"/>
        </w:rPr>
      </w:pPr>
      <w:r w:rsidRPr="006B465A">
        <w:rPr>
          <w:rFonts w:ascii="Helvetica" w:hAnsi="Helvetica"/>
          <w:lang w:val="fr-CH"/>
        </w:rPr>
        <w:t>2.</w:t>
      </w:r>
      <w:r w:rsidRPr="006B465A">
        <w:rPr>
          <w:rFonts w:ascii="Helvetica" w:hAnsi="Helvetica"/>
          <w:lang w:val="fr-CH"/>
        </w:rPr>
        <w:tab/>
      </w:r>
      <w:r w:rsidR="0018270F" w:rsidRPr="006B465A">
        <w:rPr>
          <w:rFonts w:ascii="Helvetica" w:hAnsi="Helvetica"/>
          <w:lang w:val="fr-CH"/>
        </w:rPr>
        <w:t xml:space="preserve">L'entreprise principale assume la responsabilité principale de la formation de l'apprenti(e) pendant toute la durée de l'apprentissage. A ce titre, l'entreprise principale est responsable de l'atteinte des compétences opérationnelles </w:t>
      </w:r>
      <w:r w:rsidR="0018270F" w:rsidRPr="006B465A">
        <w:rPr>
          <w:rFonts w:ascii="Helvetica" w:hAnsi="Helvetica"/>
          <w:lang w:val="fr-CH"/>
        </w:rPr>
        <w:lastRenderedPageBreak/>
        <w:t>conformément à l'ordonnance de formation/au plan de formation et de la garantie de la qualité de la formation. L'entreprise principale assure la majeure partie de la formation en entreprise et met à disposition le/la formateur/</w:t>
      </w:r>
      <w:proofErr w:type="spellStart"/>
      <w:r w:rsidR="0018270F" w:rsidRPr="006B465A">
        <w:rPr>
          <w:rFonts w:ascii="Helvetica" w:hAnsi="Helvetica"/>
          <w:lang w:val="fr-CH"/>
        </w:rPr>
        <w:t>trice</w:t>
      </w:r>
      <w:proofErr w:type="spellEnd"/>
      <w:r w:rsidR="0018270F" w:rsidRPr="006B465A">
        <w:rPr>
          <w:rFonts w:ascii="Helvetica" w:hAnsi="Helvetica"/>
          <w:lang w:val="fr-CH"/>
        </w:rPr>
        <w:t xml:space="preserve"> responsable. L'entreprise principale prend en charge tous les coûts liés à la formation (CIE, frais, matériel didactique, matériel de travail, etc. conformément au contrat d'apprentissage) ainsi que les travaux administratifs liés à la relation d'apprentissage tels que le contrat d'apprentissage, la comptabilité salariale, les charges sociales, les assurances. Il assume en outre le rôle d'interlocuteur pour les tiers (parents, organisation des CIE, association, autorités, etc.) L'étendue de la formation complémentaire est fixée dans le contrat d'apprentissage entre l'apprenti(e) et l'entreprise principale, qui règle également les frais éventuels (frais de déplacement, logement, repas, etc.).</w:t>
      </w:r>
    </w:p>
    <w:p w:rsidR="00EF11CC" w:rsidRPr="006B465A" w:rsidRDefault="00EF11CC">
      <w:pPr>
        <w:tabs>
          <w:tab w:val="left" w:pos="288"/>
          <w:tab w:val="left" w:pos="432"/>
          <w:tab w:val="left" w:pos="576"/>
          <w:tab w:val="left" w:pos="720"/>
          <w:tab w:val="left" w:pos="864"/>
          <w:tab w:val="left" w:pos="1008"/>
          <w:tab w:val="left" w:pos="1152"/>
          <w:tab w:val="left" w:pos="3312"/>
          <w:tab w:val="left" w:pos="6480"/>
        </w:tabs>
        <w:spacing w:line="360" w:lineRule="atLeast"/>
        <w:ind w:left="284" w:hanging="284"/>
        <w:rPr>
          <w:rFonts w:ascii="Helvetica" w:hAnsi="Helvetica"/>
          <w:lang w:val="fr-CH"/>
        </w:rPr>
      </w:pPr>
    </w:p>
    <w:p w:rsidR="0018270F" w:rsidRPr="006B465A" w:rsidRDefault="00D7368E" w:rsidP="0018270F">
      <w:pPr>
        <w:tabs>
          <w:tab w:val="left" w:pos="288"/>
          <w:tab w:val="left" w:pos="432"/>
          <w:tab w:val="left" w:pos="576"/>
          <w:tab w:val="left" w:pos="720"/>
          <w:tab w:val="left" w:pos="864"/>
          <w:tab w:val="left" w:pos="1008"/>
          <w:tab w:val="left" w:pos="1152"/>
          <w:tab w:val="left" w:pos="3312"/>
          <w:tab w:val="left" w:pos="6480"/>
        </w:tabs>
        <w:spacing w:line="360" w:lineRule="atLeast"/>
        <w:ind w:left="284" w:hanging="284"/>
        <w:rPr>
          <w:rFonts w:ascii="Helvetica" w:hAnsi="Helvetica"/>
          <w:lang w:val="fr-CH"/>
        </w:rPr>
      </w:pPr>
      <w:r w:rsidRPr="006B465A">
        <w:rPr>
          <w:rFonts w:ascii="Helvetica" w:hAnsi="Helvetica"/>
          <w:lang w:val="fr-CH"/>
        </w:rPr>
        <w:t>3</w:t>
      </w:r>
      <w:r w:rsidR="00E83290" w:rsidRPr="006B465A">
        <w:rPr>
          <w:rFonts w:ascii="Helvetica" w:hAnsi="Helvetica"/>
          <w:lang w:val="fr-CH"/>
        </w:rPr>
        <w:t>.</w:t>
      </w:r>
      <w:r w:rsidR="00E83290" w:rsidRPr="006B465A">
        <w:rPr>
          <w:rFonts w:ascii="Helvetica" w:hAnsi="Helvetica"/>
          <w:lang w:val="fr-CH"/>
        </w:rPr>
        <w:tab/>
      </w:r>
      <w:r w:rsidR="0018270F" w:rsidRPr="006B465A">
        <w:rPr>
          <w:rFonts w:ascii="Helvetica" w:hAnsi="Helvetica"/>
          <w:lang w:val="fr-CH"/>
        </w:rPr>
        <w:t>l'entreprise partenaire transmet les contenus désignés (voir annexe) pendant la période définie. Elle met à la disposition de l'apprenti(e), à ses propres frais, un(e) formateur(</w:t>
      </w:r>
      <w:proofErr w:type="spellStart"/>
      <w:r w:rsidR="0018270F" w:rsidRPr="006B465A">
        <w:rPr>
          <w:rFonts w:ascii="Helvetica" w:hAnsi="Helvetica"/>
          <w:lang w:val="fr-CH"/>
        </w:rPr>
        <w:t>trice</w:t>
      </w:r>
      <w:proofErr w:type="spellEnd"/>
      <w:r w:rsidR="0018270F" w:rsidRPr="006B465A">
        <w:rPr>
          <w:rFonts w:ascii="Helvetica" w:hAnsi="Helvetica"/>
          <w:lang w:val="fr-CH"/>
        </w:rPr>
        <w:t>) interne à l'entreprise. L'entreprise partenaire effectue un contrôle de la formation, évalue régulièrement l'apprenti(e) et établit un rapport de formation à l'intention de l'apprenti(e) et de l'entreprise principale. L'apprenti(e) continue à tenir son dossier de formation pendant cette période.</w:t>
      </w:r>
    </w:p>
    <w:p w:rsidR="0018270F" w:rsidRPr="006B465A" w:rsidRDefault="0018270F" w:rsidP="0018270F">
      <w:pPr>
        <w:tabs>
          <w:tab w:val="left" w:pos="288"/>
          <w:tab w:val="left" w:pos="432"/>
          <w:tab w:val="left" w:pos="576"/>
          <w:tab w:val="left" w:pos="720"/>
          <w:tab w:val="left" w:pos="864"/>
          <w:tab w:val="left" w:pos="1008"/>
          <w:tab w:val="left" w:pos="1152"/>
          <w:tab w:val="left" w:pos="3312"/>
          <w:tab w:val="left" w:pos="6480"/>
        </w:tabs>
        <w:spacing w:line="360" w:lineRule="atLeast"/>
        <w:ind w:left="284" w:hanging="284"/>
        <w:rPr>
          <w:rFonts w:ascii="Helvetica" w:hAnsi="Helvetica"/>
          <w:lang w:val="fr-CH"/>
        </w:rPr>
      </w:pPr>
    </w:p>
    <w:p w:rsidR="006E51DB" w:rsidRPr="006B465A" w:rsidRDefault="00D7368E">
      <w:pPr>
        <w:tabs>
          <w:tab w:val="left" w:pos="288"/>
          <w:tab w:val="left" w:pos="432"/>
          <w:tab w:val="left" w:pos="576"/>
          <w:tab w:val="left" w:pos="720"/>
          <w:tab w:val="left" w:pos="864"/>
          <w:tab w:val="left" w:pos="1008"/>
          <w:tab w:val="left" w:pos="1152"/>
          <w:tab w:val="left" w:pos="3312"/>
          <w:tab w:val="left" w:pos="6480"/>
        </w:tabs>
        <w:spacing w:line="360" w:lineRule="atLeast"/>
        <w:ind w:left="284" w:hanging="284"/>
        <w:rPr>
          <w:rFonts w:ascii="Helvetica" w:hAnsi="Helvetica"/>
          <w:lang w:val="fr-CH"/>
        </w:rPr>
      </w:pPr>
      <w:r w:rsidRPr="006B465A">
        <w:rPr>
          <w:rFonts w:ascii="Helvetica" w:hAnsi="Helvetica"/>
          <w:lang w:val="fr-CH"/>
        </w:rPr>
        <w:t>4</w:t>
      </w:r>
      <w:r w:rsidR="0008118C" w:rsidRPr="006B465A">
        <w:rPr>
          <w:rFonts w:ascii="Helvetica" w:hAnsi="Helvetica"/>
          <w:lang w:val="fr-CH"/>
        </w:rPr>
        <w:t>.</w:t>
      </w:r>
      <w:r w:rsidR="0008118C" w:rsidRPr="006B465A">
        <w:rPr>
          <w:rFonts w:ascii="Helvetica" w:hAnsi="Helvetica"/>
          <w:lang w:val="fr-CH"/>
        </w:rPr>
        <w:tab/>
      </w:r>
      <w:r w:rsidR="0018270F" w:rsidRPr="006B465A">
        <w:rPr>
          <w:rFonts w:ascii="Helvetica" w:hAnsi="Helvetica"/>
          <w:lang w:val="fr-CH"/>
        </w:rPr>
        <w:t>Les conditions de travail de l'apprenti(e) (temps de travail, pauses, etc.) sont régies par les usages de l'entreprise partenaire. Pendant la formation complémentaire, il est exclu que l'apprenti(e) prenne des vacances.</w:t>
      </w:r>
    </w:p>
    <w:p w:rsidR="006E51DB" w:rsidRPr="006B465A" w:rsidRDefault="006E51DB" w:rsidP="0008118C">
      <w:pPr>
        <w:tabs>
          <w:tab w:val="left" w:pos="288"/>
          <w:tab w:val="left" w:pos="432"/>
          <w:tab w:val="left" w:pos="576"/>
          <w:tab w:val="left" w:pos="720"/>
          <w:tab w:val="left" w:pos="864"/>
          <w:tab w:val="left" w:pos="1008"/>
          <w:tab w:val="left" w:pos="1152"/>
          <w:tab w:val="left" w:pos="3312"/>
          <w:tab w:val="left" w:pos="6480"/>
        </w:tabs>
        <w:spacing w:line="360" w:lineRule="atLeast"/>
        <w:ind w:right="144"/>
        <w:rPr>
          <w:rFonts w:ascii="Helvetica" w:hAnsi="Helvetica"/>
          <w:lang w:val="fr-CH"/>
        </w:rPr>
      </w:pPr>
    </w:p>
    <w:p w:rsidR="006E51DB" w:rsidRPr="006B465A" w:rsidRDefault="006E51DB">
      <w:pPr>
        <w:tabs>
          <w:tab w:val="left" w:pos="288"/>
          <w:tab w:val="left" w:pos="432"/>
          <w:tab w:val="left" w:pos="576"/>
          <w:tab w:val="left" w:pos="720"/>
          <w:tab w:val="left" w:pos="864"/>
          <w:tab w:val="left" w:pos="1008"/>
          <w:tab w:val="left" w:pos="1152"/>
          <w:tab w:val="left" w:pos="3312"/>
          <w:tab w:val="left" w:pos="6480"/>
        </w:tabs>
        <w:spacing w:line="360" w:lineRule="atLeast"/>
        <w:ind w:left="284" w:right="144" w:hanging="284"/>
        <w:rPr>
          <w:rFonts w:ascii="Helvetica" w:hAnsi="Helvetica"/>
          <w:lang w:val="fr-CH"/>
        </w:rPr>
      </w:pPr>
      <w:r w:rsidRPr="006B465A">
        <w:rPr>
          <w:rFonts w:ascii="Helvetica" w:hAnsi="Helvetica"/>
          <w:lang w:val="fr-CH"/>
        </w:rPr>
        <w:t>5.</w:t>
      </w:r>
      <w:r w:rsidRPr="006B465A">
        <w:rPr>
          <w:rFonts w:ascii="Helvetica" w:hAnsi="Helvetica"/>
          <w:lang w:val="fr-CH"/>
        </w:rPr>
        <w:tab/>
      </w:r>
      <w:r w:rsidR="0018270F" w:rsidRPr="006B465A">
        <w:rPr>
          <w:rFonts w:ascii="Helvetica" w:hAnsi="Helvetica"/>
          <w:lang w:val="fr-CH"/>
        </w:rPr>
        <w:t>Les prestations productives de l'apprenti(e) sont fournies en faveur de l'entreprise partenaire. En outre, l'entreprise principale verse à l'entreprise partenaire l'indemnité forfaitaire suivante : ...................................................</w:t>
      </w:r>
    </w:p>
    <w:p w:rsidR="00182A75" w:rsidRPr="006B465A" w:rsidRDefault="00182A75">
      <w:pPr>
        <w:tabs>
          <w:tab w:val="left" w:pos="288"/>
          <w:tab w:val="left" w:pos="432"/>
          <w:tab w:val="left" w:pos="576"/>
          <w:tab w:val="left" w:pos="720"/>
          <w:tab w:val="left" w:pos="864"/>
          <w:tab w:val="left" w:pos="1008"/>
          <w:tab w:val="left" w:pos="1152"/>
          <w:tab w:val="left" w:pos="3312"/>
          <w:tab w:val="left" w:pos="6480"/>
        </w:tabs>
        <w:spacing w:line="360" w:lineRule="atLeast"/>
        <w:ind w:left="284" w:right="144" w:hanging="284"/>
        <w:rPr>
          <w:rFonts w:ascii="Helvetica" w:hAnsi="Helvetica"/>
          <w:lang w:val="fr-CH"/>
        </w:rPr>
      </w:pPr>
    </w:p>
    <w:p w:rsidR="00182A75" w:rsidRPr="006B465A" w:rsidRDefault="00F55151">
      <w:pPr>
        <w:tabs>
          <w:tab w:val="left" w:pos="288"/>
          <w:tab w:val="left" w:pos="432"/>
          <w:tab w:val="left" w:pos="576"/>
          <w:tab w:val="left" w:pos="720"/>
          <w:tab w:val="left" w:pos="864"/>
          <w:tab w:val="left" w:pos="1008"/>
          <w:tab w:val="left" w:pos="1152"/>
          <w:tab w:val="left" w:pos="3312"/>
          <w:tab w:val="left" w:pos="6480"/>
        </w:tabs>
        <w:spacing w:line="360" w:lineRule="atLeast"/>
        <w:ind w:left="284" w:right="144" w:hanging="284"/>
        <w:rPr>
          <w:rFonts w:ascii="Helvetica" w:hAnsi="Helvetica"/>
          <w:lang w:val="fr-CH"/>
        </w:rPr>
      </w:pPr>
      <w:r w:rsidRPr="006B465A">
        <w:rPr>
          <w:rFonts w:ascii="Helvetica" w:hAnsi="Helvetica"/>
          <w:lang w:val="fr-CH"/>
        </w:rPr>
        <w:t>6.</w:t>
      </w:r>
      <w:r w:rsidRPr="006B465A">
        <w:rPr>
          <w:rFonts w:ascii="Helvetica" w:hAnsi="Helvetica"/>
          <w:lang w:val="fr-CH"/>
        </w:rPr>
        <w:tab/>
      </w:r>
      <w:r w:rsidR="0018270F" w:rsidRPr="006B465A">
        <w:rPr>
          <w:rFonts w:ascii="Helvetica" w:hAnsi="Helvetica"/>
          <w:lang w:val="fr-CH"/>
        </w:rPr>
        <w:t>Pendant la formation complémentaire, le salaire de l'apprenti(e) continue d'être versé par l'entreprise principale à hauteur du montant fixé dans le contrat d'apprentissage.</w:t>
      </w:r>
    </w:p>
    <w:p w:rsidR="00182A75" w:rsidRPr="006B465A" w:rsidRDefault="00182A75">
      <w:pPr>
        <w:tabs>
          <w:tab w:val="left" w:pos="288"/>
          <w:tab w:val="left" w:pos="432"/>
          <w:tab w:val="left" w:pos="576"/>
          <w:tab w:val="left" w:pos="720"/>
          <w:tab w:val="left" w:pos="864"/>
          <w:tab w:val="left" w:pos="1008"/>
          <w:tab w:val="left" w:pos="1152"/>
          <w:tab w:val="left" w:pos="3312"/>
          <w:tab w:val="left" w:pos="6480"/>
        </w:tabs>
        <w:spacing w:line="360" w:lineRule="atLeast"/>
        <w:ind w:left="284" w:right="144" w:hanging="284"/>
        <w:rPr>
          <w:rFonts w:ascii="Helvetica" w:hAnsi="Helvetica"/>
          <w:lang w:val="fr-CH"/>
        </w:rPr>
      </w:pPr>
    </w:p>
    <w:p w:rsidR="00182A75" w:rsidRPr="006B465A" w:rsidRDefault="00F55151" w:rsidP="00F55151">
      <w:pPr>
        <w:spacing w:line="360" w:lineRule="atLeast"/>
        <w:ind w:left="284" w:right="144" w:hanging="284"/>
        <w:rPr>
          <w:rFonts w:ascii="Helvetica" w:hAnsi="Helvetica"/>
          <w:lang w:val="fr-CH"/>
        </w:rPr>
      </w:pPr>
      <w:r w:rsidRPr="006B465A">
        <w:rPr>
          <w:rFonts w:ascii="Helvetica" w:hAnsi="Helvetica"/>
          <w:lang w:val="fr-CH"/>
        </w:rPr>
        <w:t>7.</w:t>
      </w:r>
      <w:r w:rsidRPr="006B465A">
        <w:rPr>
          <w:rFonts w:ascii="Helvetica" w:hAnsi="Helvetica"/>
          <w:lang w:val="fr-CH"/>
        </w:rPr>
        <w:tab/>
      </w:r>
      <w:r w:rsidR="0018270F" w:rsidRPr="006B465A">
        <w:rPr>
          <w:rFonts w:ascii="Helvetica" w:hAnsi="Helvetica"/>
          <w:lang w:val="fr-CH"/>
        </w:rPr>
        <w:t>L'entreprise partenaire garantit qu'elle dispose, pour la période du stage, d'une assurance responsabilité civile d'entreprise couvrant les éventuels dommages causés par l'apprenti(e).</w:t>
      </w:r>
    </w:p>
    <w:p w:rsidR="006E51DB" w:rsidRPr="006B465A" w:rsidRDefault="006E51DB">
      <w:pPr>
        <w:tabs>
          <w:tab w:val="left" w:pos="288"/>
          <w:tab w:val="left" w:pos="432"/>
          <w:tab w:val="left" w:pos="576"/>
          <w:tab w:val="left" w:pos="720"/>
          <w:tab w:val="left" w:pos="864"/>
          <w:tab w:val="left" w:pos="1008"/>
          <w:tab w:val="left" w:pos="1152"/>
          <w:tab w:val="left" w:pos="3312"/>
          <w:tab w:val="left" w:pos="6480"/>
        </w:tabs>
        <w:spacing w:line="360" w:lineRule="atLeast"/>
        <w:ind w:left="284" w:right="144" w:hanging="284"/>
        <w:jc w:val="both"/>
        <w:rPr>
          <w:rFonts w:ascii="Helvetica" w:hAnsi="Helvetica"/>
          <w:lang w:val="fr-CH"/>
        </w:rPr>
      </w:pPr>
    </w:p>
    <w:p w:rsidR="006E51DB" w:rsidRPr="006B465A" w:rsidRDefault="00182A75" w:rsidP="00E35E9F">
      <w:pPr>
        <w:tabs>
          <w:tab w:val="left" w:pos="288"/>
          <w:tab w:val="left" w:pos="432"/>
          <w:tab w:val="left" w:pos="576"/>
          <w:tab w:val="left" w:pos="720"/>
          <w:tab w:val="left" w:pos="864"/>
          <w:tab w:val="left" w:pos="1008"/>
          <w:tab w:val="left" w:pos="1152"/>
          <w:tab w:val="left" w:pos="3312"/>
          <w:tab w:val="left" w:pos="6480"/>
        </w:tabs>
        <w:spacing w:line="360" w:lineRule="atLeast"/>
        <w:ind w:left="284" w:right="144" w:hanging="284"/>
        <w:rPr>
          <w:rFonts w:ascii="Helvetica" w:hAnsi="Helvetica"/>
          <w:lang w:val="fr-CH"/>
        </w:rPr>
      </w:pPr>
      <w:r w:rsidRPr="006B465A">
        <w:rPr>
          <w:rFonts w:ascii="Helvetica" w:hAnsi="Helvetica"/>
          <w:lang w:val="fr-CH"/>
        </w:rPr>
        <w:t>8</w:t>
      </w:r>
      <w:r w:rsidR="006E51DB" w:rsidRPr="006B465A">
        <w:rPr>
          <w:rFonts w:ascii="Helvetica" w:hAnsi="Helvetica"/>
          <w:lang w:val="fr-CH"/>
        </w:rPr>
        <w:t>.</w:t>
      </w:r>
      <w:r w:rsidR="006E51DB" w:rsidRPr="006B465A">
        <w:rPr>
          <w:rFonts w:ascii="Helvetica" w:hAnsi="Helvetica"/>
          <w:lang w:val="fr-CH"/>
        </w:rPr>
        <w:tab/>
      </w:r>
      <w:r w:rsidR="0018270F" w:rsidRPr="006B465A">
        <w:rPr>
          <w:lang w:val="fr-CH"/>
        </w:rPr>
        <w:t>Les litiges découlant du présent contrat sont réglés par l'Office de la formation professionnelle du canton compétent (canton du siège de l'entreprise principale).</w:t>
      </w:r>
    </w:p>
    <w:p w:rsidR="006E51DB" w:rsidRPr="006B465A" w:rsidRDefault="006E51DB">
      <w:pPr>
        <w:tabs>
          <w:tab w:val="left" w:pos="288"/>
          <w:tab w:val="left" w:pos="432"/>
          <w:tab w:val="left" w:pos="576"/>
          <w:tab w:val="left" w:pos="720"/>
          <w:tab w:val="left" w:pos="864"/>
          <w:tab w:val="left" w:pos="1008"/>
          <w:tab w:val="left" w:pos="1152"/>
          <w:tab w:val="left" w:pos="3312"/>
          <w:tab w:val="left" w:pos="6480"/>
        </w:tabs>
        <w:spacing w:line="360" w:lineRule="atLeast"/>
        <w:ind w:right="144"/>
        <w:rPr>
          <w:rFonts w:ascii="Helvetica" w:hAnsi="Helvetica"/>
          <w:lang w:val="fr-CH"/>
        </w:rPr>
      </w:pPr>
    </w:p>
    <w:p w:rsidR="006E51DB" w:rsidRPr="006B465A" w:rsidRDefault="00182A75">
      <w:pPr>
        <w:tabs>
          <w:tab w:val="left" w:pos="288"/>
          <w:tab w:val="left" w:pos="432"/>
          <w:tab w:val="left" w:pos="576"/>
          <w:tab w:val="left" w:pos="720"/>
          <w:tab w:val="left" w:pos="864"/>
          <w:tab w:val="left" w:pos="1008"/>
          <w:tab w:val="left" w:pos="1152"/>
          <w:tab w:val="left" w:pos="3312"/>
          <w:tab w:val="left" w:pos="6480"/>
        </w:tabs>
        <w:spacing w:line="360" w:lineRule="atLeast"/>
        <w:ind w:left="284" w:right="144" w:hanging="284"/>
        <w:rPr>
          <w:rFonts w:ascii="Helvetica" w:hAnsi="Helvetica"/>
          <w:lang w:val="fr-CH"/>
        </w:rPr>
      </w:pPr>
      <w:r w:rsidRPr="006B465A">
        <w:rPr>
          <w:rFonts w:ascii="Helvetica" w:hAnsi="Helvetica"/>
          <w:lang w:val="fr-CH"/>
        </w:rPr>
        <w:lastRenderedPageBreak/>
        <w:t>9</w:t>
      </w:r>
      <w:r w:rsidR="006E51DB" w:rsidRPr="006B465A">
        <w:rPr>
          <w:rFonts w:ascii="Helvetica" w:hAnsi="Helvetica"/>
          <w:lang w:val="fr-CH"/>
        </w:rPr>
        <w:t>.</w:t>
      </w:r>
      <w:r w:rsidR="006E51DB" w:rsidRPr="006B465A">
        <w:rPr>
          <w:rFonts w:ascii="Helvetica" w:hAnsi="Helvetica"/>
          <w:lang w:val="fr-CH"/>
        </w:rPr>
        <w:tab/>
      </w:r>
      <w:r w:rsidR="0018270F" w:rsidRPr="006B465A">
        <w:rPr>
          <w:rFonts w:ascii="Helvetica" w:hAnsi="Helvetica"/>
          <w:lang w:val="fr-CH"/>
        </w:rPr>
        <w:t>le for juridique est</w:t>
      </w:r>
      <w:r w:rsidR="006E51DB" w:rsidRPr="006B465A">
        <w:rPr>
          <w:rFonts w:ascii="Helvetica" w:hAnsi="Helvetica"/>
          <w:lang w:val="fr-CH"/>
        </w:rPr>
        <w:t>................. .</w:t>
      </w:r>
    </w:p>
    <w:p w:rsidR="006E51DB" w:rsidRPr="006B465A" w:rsidRDefault="006E51DB">
      <w:pPr>
        <w:tabs>
          <w:tab w:val="left" w:pos="288"/>
          <w:tab w:val="left" w:pos="432"/>
          <w:tab w:val="left" w:pos="576"/>
          <w:tab w:val="left" w:pos="720"/>
          <w:tab w:val="left" w:pos="864"/>
          <w:tab w:val="left" w:pos="1008"/>
          <w:tab w:val="left" w:pos="1152"/>
          <w:tab w:val="left" w:pos="3312"/>
          <w:tab w:val="left" w:pos="6480"/>
        </w:tabs>
        <w:spacing w:line="360" w:lineRule="atLeast"/>
        <w:ind w:right="144"/>
        <w:rPr>
          <w:rFonts w:ascii="Helvetica" w:hAnsi="Helvetica"/>
          <w:lang w:val="fr-CH"/>
        </w:rPr>
      </w:pPr>
    </w:p>
    <w:p w:rsidR="006E51DB" w:rsidRPr="006B465A" w:rsidRDefault="006E51DB">
      <w:pPr>
        <w:tabs>
          <w:tab w:val="left" w:pos="288"/>
          <w:tab w:val="left" w:pos="432"/>
          <w:tab w:val="left" w:pos="576"/>
          <w:tab w:val="left" w:pos="720"/>
          <w:tab w:val="left" w:pos="864"/>
          <w:tab w:val="left" w:pos="1008"/>
          <w:tab w:val="left" w:pos="1152"/>
          <w:tab w:val="left" w:pos="3312"/>
          <w:tab w:val="left" w:pos="6480"/>
        </w:tabs>
        <w:spacing w:line="360" w:lineRule="atLeast"/>
        <w:ind w:right="144"/>
        <w:rPr>
          <w:rFonts w:ascii="Helvetica" w:hAnsi="Helvetica"/>
          <w:lang w:val="fr-CH"/>
        </w:rPr>
      </w:pPr>
    </w:p>
    <w:p w:rsidR="006E51DB" w:rsidRPr="006B465A" w:rsidRDefault="0018270F">
      <w:pPr>
        <w:tabs>
          <w:tab w:val="left" w:pos="288"/>
          <w:tab w:val="left" w:pos="432"/>
          <w:tab w:val="left" w:pos="576"/>
          <w:tab w:val="left" w:pos="720"/>
          <w:tab w:val="left" w:pos="864"/>
          <w:tab w:val="left" w:pos="1008"/>
          <w:tab w:val="left" w:pos="1152"/>
          <w:tab w:val="left" w:pos="3312"/>
          <w:tab w:val="left" w:pos="6480"/>
        </w:tabs>
        <w:spacing w:line="360" w:lineRule="atLeast"/>
        <w:ind w:right="144"/>
        <w:rPr>
          <w:rFonts w:ascii="Helvetica" w:hAnsi="Helvetica"/>
          <w:lang w:val="fr-CH"/>
        </w:rPr>
      </w:pPr>
      <w:r w:rsidRPr="006B465A">
        <w:rPr>
          <w:rFonts w:ascii="Helvetica" w:hAnsi="Helvetica"/>
          <w:lang w:val="fr-CH"/>
        </w:rPr>
        <w:t>Lieu et date :</w:t>
      </w:r>
      <w:r w:rsidR="006E51DB" w:rsidRPr="006B465A">
        <w:rPr>
          <w:rFonts w:ascii="Helvetica" w:hAnsi="Helvetica"/>
          <w:lang w:val="fr-CH"/>
        </w:rPr>
        <w:t>....................</w:t>
      </w:r>
    </w:p>
    <w:p w:rsidR="006E51DB" w:rsidRPr="006B465A" w:rsidRDefault="006E51DB">
      <w:pPr>
        <w:tabs>
          <w:tab w:val="left" w:pos="288"/>
          <w:tab w:val="left" w:pos="432"/>
          <w:tab w:val="left" w:pos="576"/>
          <w:tab w:val="left" w:pos="720"/>
          <w:tab w:val="left" w:pos="864"/>
          <w:tab w:val="left" w:pos="1008"/>
          <w:tab w:val="left" w:pos="1152"/>
          <w:tab w:val="left" w:pos="3312"/>
          <w:tab w:val="left" w:pos="6480"/>
        </w:tabs>
        <w:spacing w:line="360" w:lineRule="atLeast"/>
        <w:ind w:right="144"/>
        <w:rPr>
          <w:rFonts w:ascii="Helvetica" w:hAnsi="Helvetica"/>
          <w:lang w:val="fr-CH"/>
        </w:rPr>
      </w:pPr>
    </w:p>
    <w:p w:rsidR="006E51DB" w:rsidRPr="006B465A" w:rsidRDefault="0018270F">
      <w:pPr>
        <w:tabs>
          <w:tab w:val="left" w:pos="288"/>
          <w:tab w:val="left" w:pos="432"/>
          <w:tab w:val="left" w:pos="576"/>
          <w:tab w:val="left" w:pos="720"/>
          <w:tab w:val="left" w:pos="864"/>
          <w:tab w:val="left" w:pos="1008"/>
          <w:tab w:val="left" w:pos="1152"/>
          <w:tab w:val="left" w:pos="3312"/>
          <w:tab w:val="left" w:pos="6480"/>
        </w:tabs>
        <w:spacing w:line="360" w:lineRule="atLeast"/>
        <w:ind w:right="144"/>
        <w:rPr>
          <w:rFonts w:ascii="Helvetica" w:hAnsi="Helvetica"/>
          <w:lang w:val="fr-CH"/>
        </w:rPr>
      </w:pPr>
      <w:r w:rsidRPr="006B465A">
        <w:rPr>
          <w:rFonts w:ascii="Helvetica" w:hAnsi="Helvetica"/>
          <w:lang w:val="fr-CH"/>
        </w:rPr>
        <w:t>Les parties contractantes :</w:t>
      </w:r>
    </w:p>
    <w:p w:rsidR="003773B6" w:rsidRPr="006B465A" w:rsidRDefault="003773B6">
      <w:pPr>
        <w:tabs>
          <w:tab w:val="left" w:pos="288"/>
          <w:tab w:val="left" w:pos="432"/>
          <w:tab w:val="left" w:pos="576"/>
          <w:tab w:val="left" w:pos="720"/>
          <w:tab w:val="left" w:pos="864"/>
          <w:tab w:val="left" w:pos="1008"/>
          <w:tab w:val="left" w:pos="1152"/>
          <w:tab w:val="left" w:pos="3312"/>
          <w:tab w:val="left" w:pos="6480"/>
        </w:tabs>
        <w:spacing w:line="360" w:lineRule="atLeast"/>
        <w:ind w:right="144"/>
        <w:rPr>
          <w:rFonts w:ascii="Helvetica" w:hAnsi="Helvetica"/>
          <w:lang w:val="fr-CH"/>
        </w:rPr>
      </w:pPr>
    </w:p>
    <w:p w:rsidR="003773B6" w:rsidRPr="006B465A" w:rsidRDefault="006B465A">
      <w:pPr>
        <w:tabs>
          <w:tab w:val="clear" w:pos="9639"/>
          <w:tab w:val="left" w:pos="4537"/>
        </w:tabs>
        <w:spacing w:line="360" w:lineRule="atLeast"/>
        <w:ind w:right="144"/>
        <w:rPr>
          <w:rFonts w:ascii="Helvetica" w:hAnsi="Helvetica"/>
          <w:lang w:val="fr-CH"/>
        </w:rPr>
      </w:pPr>
      <w:r w:rsidRPr="006B465A">
        <w:rPr>
          <w:rFonts w:ascii="Helvetica" w:hAnsi="Helvetica"/>
          <w:lang w:val="fr-CH"/>
        </w:rPr>
        <w:t>Prénom</w:t>
      </w:r>
      <w:r w:rsidR="003773B6" w:rsidRPr="006B465A">
        <w:rPr>
          <w:rFonts w:ascii="Helvetica" w:hAnsi="Helvetica"/>
          <w:lang w:val="fr-CH"/>
        </w:rPr>
        <w:t xml:space="preserve">, </w:t>
      </w:r>
      <w:r w:rsidRPr="006B465A">
        <w:rPr>
          <w:rFonts w:ascii="Helvetica" w:hAnsi="Helvetica"/>
          <w:lang w:val="fr-CH"/>
        </w:rPr>
        <w:t>Nom</w:t>
      </w:r>
      <w:r w:rsidR="003773B6" w:rsidRPr="006B465A">
        <w:rPr>
          <w:rFonts w:ascii="Helvetica" w:hAnsi="Helvetica"/>
          <w:lang w:val="fr-CH"/>
        </w:rPr>
        <w:tab/>
      </w:r>
      <w:r w:rsidRPr="006B465A">
        <w:rPr>
          <w:rFonts w:ascii="Helvetica" w:hAnsi="Helvetica"/>
          <w:lang w:val="fr-CH"/>
        </w:rPr>
        <w:t>Prénom, Nom</w:t>
      </w:r>
    </w:p>
    <w:p w:rsidR="003773B6" w:rsidRPr="006B465A" w:rsidRDefault="006B465A">
      <w:pPr>
        <w:tabs>
          <w:tab w:val="clear" w:pos="9639"/>
          <w:tab w:val="left" w:pos="4537"/>
        </w:tabs>
        <w:spacing w:line="360" w:lineRule="atLeast"/>
        <w:ind w:right="144"/>
        <w:rPr>
          <w:rFonts w:ascii="Helvetica" w:hAnsi="Helvetica"/>
          <w:lang w:val="fr-CH"/>
        </w:rPr>
      </w:pPr>
      <w:r w:rsidRPr="006B465A">
        <w:rPr>
          <w:rFonts w:ascii="Helvetica" w:hAnsi="Helvetica"/>
          <w:lang w:val="fr-CH"/>
        </w:rPr>
        <w:t>Entreprise</w:t>
      </w:r>
      <w:r w:rsidR="003773B6" w:rsidRPr="006B465A">
        <w:rPr>
          <w:rFonts w:ascii="Helvetica" w:hAnsi="Helvetica"/>
          <w:lang w:val="fr-CH"/>
        </w:rPr>
        <w:tab/>
      </w:r>
      <w:proofErr w:type="spellStart"/>
      <w:r w:rsidRPr="006B465A">
        <w:rPr>
          <w:rFonts w:ascii="Helvetica" w:hAnsi="Helvetica"/>
          <w:lang w:val="fr-CH"/>
        </w:rPr>
        <w:t>Entreprise</w:t>
      </w:r>
      <w:proofErr w:type="spellEnd"/>
      <w:r w:rsidR="003773B6" w:rsidRPr="006B465A">
        <w:rPr>
          <w:rFonts w:ascii="Helvetica" w:hAnsi="Helvetica"/>
          <w:lang w:val="fr-CH"/>
        </w:rPr>
        <w:t xml:space="preserve"> </w:t>
      </w:r>
    </w:p>
    <w:p w:rsidR="006E51DB" w:rsidRPr="006B465A" w:rsidRDefault="00E83290" w:rsidP="003773B6">
      <w:pPr>
        <w:tabs>
          <w:tab w:val="clear" w:pos="9639"/>
          <w:tab w:val="left" w:pos="4537"/>
        </w:tabs>
        <w:spacing w:line="360" w:lineRule="atLeast"/>
        <w:ind w:right="144"/>
        <w:rPr>
          <w:rFonts w:ascii="Helvetica" w:hAnsi="Helvetica"/>
          <w:lang w:val="fr-CH"/>
        </w:rPr>
      </w:pPr>
      <w:r w:rsidRPr="006B465A">
        <w:rPr>
          <w:rFonts w:ascii="Helvetica" w:hAnsi="Helvetica"/>
          <w:lang w:val="fr-CH"/>
        </w:rPr>
        <w:t>(</w:t>
      </w:r>
      <w:r w:rsidR="006B465A" w:rsidRPr="006B465A">
        <w:rPr>
          <w:rFonts w:ascii="Helvetica" w:hAnsi="Helvetica"/>
          <w:lang w:val="fr-CH"/>
        </w:rPr>
        <w:t>Entreprise formatrice principale</w:t>
      </w:r>
      <w:r w:rsidR="003773B6" w:rsidRPr="006B465A">
        <w:rPr>
          <w:rFonts w:ascii="Helvetica" w:hAnsi="Helvetica"/>
          <w:lang w:val="fr-CH"/>
        </w:rPr>
        <w:t>)</w:t>
      </w:r>
      <w:r w:rsidR="003773B6" w:rsidRPr="006B465A">
        <w:rPr>
          <w:rFonts w:ascii="Helvetica" w:hAnsi="Helvetica"/>
          <w:lang w:val="fr-CH"/>
        </w:rPr>
        <w:tab/>
        <w:t>(</w:t>
      </w:r>
      <w:r w:rsidR="006B465A" w:rsidRPr="006B465A">
        <w:rPr>
          <w:rFonts w:ascii="Helvetica" w:hAnsi="Helvetica"/>
          <w:lang w:val="fr-CH"/>
        </w:rPr>
        <w:t>Entreprise partenaire</w:t>
      </w:r>
      <w:r w:rsidR="003773B6" w:rsidRPr="006B465A">
        <w:rPr>
          <w:rFonts w:ascii="Helvetica" w:hAnsi="Helvetica"/>
          <w:lang w:val="fr-CH"/>
        </w:rPr>
        <w:t>)</w:t>
      </w:r>
    </w:p>
    <w:p w:rsidR="002561E2" w:rsidRPr="006B465A" w:rsidRDefault="002561E2" w:rsidP="003773B6">
      <w:pPr>
        <w:tabs>
          <w:tab w:val="clear" w:pos="9639"/>
          <w:tab w:val="left" w:pos="4537"/>
        </w:tabs>
        <w:spacing w:line="360" w:lineRule="atLeast"/>
        <w:ind w:right="144"/>
        <w:rPr>
          <w:rFonts w:ascii="Helvetica" w:hAnsi="Helvetica"/>
          <w:lang w:val="fr-CH"/>
        </w:rPr>
      </w:pPr>
    </w:p>
    <w:p w:rsidR="002561E2" w:rsidRPr="006B465A" w:rsidRDefault="002561E2" w:rsidP="003773B6">
      <w:pPr>
        <w:tabs>
          <w:tab w:val="clear" w:pos="9639"/>
          <w:tab w:val="left" w:pos="4537"/>
        </w:tabs>
        <w:spacing w:line="360" w:lineRule="atLeast"/>
        <w:ind w:right="144"/>
        <w:rPr>
          <w:rFonts w:ascii="Helvetica" w:hAnsi="Helvetica"/>
          <w:lang w:val="fr-CH"/>
        </w:rPr>
      </w:pPr>
    </w:p>
    <w:p w:rsidR="002561E2" w:rsidRPr="006B465A" w:rsidRDefault="006B465A" w:rsidP="003773B6">
      <w:pPr>
        <w:tabs>
          <w:tab w:val="clear" w:pos="9639"/>
          <w:tab w:val="left" w:pos="4537"/>
        </w:tabs>
        <w:spacing w:line="360" w:lineRule="atLeast"/>
        <w:ind w:right="144"/>
        <w:rPr>
          <w:lang w:val="fr-CH"/>
        </w:rPr>
      </w:pPr>
      <w:r w:rsidRPr="006B465A">
        <w:rPr>
          <w:rFonts w:ascii="Helvetica" w:hAnsi="Helvetica"/>
          <w:lang w:val="fr-CH"/>
        </w:rPr>
        <w:t>Annexe : Domaines spécifiques définis pour la formation complémentaire</w:t>
      </w:r>
    </w:p>
    <w:sectPr w:rsidR="002561E2" w:rsidRPr="006B465A">
      <w:footerReference w:type="default" r:id="rId7"/>
      <w:pgSz w:w="11907" w:h="16840"/>
      <w:pgMar w:top="1701" w:right="1701" w:bottom="964" w:left="1701" w:header="1701" w:footer="680" w:gutter="0"/>
      <w:paperSrc w:first="2" w:other="2"/>
      <w:pgNumType w:start="4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AF" w:rsidRDefault="003421AF">
      <w:r>
        <w:separator/>
      </w:r>
    </w:p>
  </w:endnote>
  <w:endnote w:type="continuationSeparator" w:id="0">
    <w:p w:rsidR="003421AF" w:rsidRDefault="0034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DB" w:rsidRDefault="006E51DB">
    <w:pPr>
      <w:pStyle w:val="Fuzeile"/>
      <w:tabs>
        <w:tab w:val="clear" w:pos="9639"/>
        <w:tab w:val="right" w:pos="8505"/>
      </w:tabs>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AF" w:rsidRDefault="003421AF">
      <w:r>
        <w:separator/>
      </w:r>
    </w:p>
  </w:footnote>
  <w:footnote w:type="continuationSeparator" w:id="0">
    <w:p w:rsidR="003421AF" w:rsidRDefault="00342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36D8"/>
    <w:multiLevelType w:val="hybridMultilevel"/>
    <w:tmpl w:val="7080516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B3929CD"/>
    <w:multiLevelType w:val="hybridMultilevel"/>
    <w:tmpl w:val="8398CE50"/>
    <w:lvl w:ilvl="0" w:tplc="08070005">
      <w:start w:val="1"/>
      <w:numFmt w:val="bullet"/>
      <w:lvlText w:val=""/>
      <w:lvlJc w:val="left"/>
      <w:pPr>
        <w:ind w:left="1008" w:hanging="360"/>
      </w:pPr>
      <w:rPr>
        <w:rFonts w:ascii="Wingdings" w:hAnsi="Wingdings" w:hint="default"/>
      </w:rPr>
    </w:lvl>
    <w:lvl w:ilvl="1" w:tplc="08070003" w:tentative="1">
      <w:start w:val="1"/>
      <w:numFmt w:val="bullet"/>
      <w:lvlText w:val="o"/>
      <w:lvlJc w:val="left"/>
      <w:pPr>
        <w:ind w:left="1728" w:hanging="360"/>
      </w:pPr>
      <w:rPr>
        <w:rFonts w:ascii="Courier New" w:hAnsi="Courier New" w:cs="Courier New" w:hint="default"/>
      </w:rPr>
    </w:lvl>
    <w:lvl w:ilvl="2" w:tplc="08070005" w:tentative="1">
      <w:start w:val="1"/>
      <w:numFmt w:val="bullet"/>
      <w:lvlText w:val=""/>
      <w:lvlJc w:val="left"/>
      <w:pPr>
        <w:ind w:left="2448" w:hanging="360"/>
      </w:pPr>
      <w:rPr>
        <w:rFonts w:ascii="Wingdings" w:hAnsi="Wingdings" w:hint="default"/>
      </w:rPr>
    </w:lvl>
    <w:lvl w:ilvl="3" w:tplc="08070001" w:tentative="1">
      <w:start w:val="1"/>
      <w:numFmt w:val="bullet"/>
      <w:lvlText w:val=""/>
      <w:lvlJc w:val="left"/>
      <w:pPr>
        <w:ind w:left="3168" w:hanging="360"/>
      </w:pPr>
      <w:rPr>
        <w:rFonts w:ascii="Symbol" w:hAnsi="Symbol" w:hint="default"/>
      </w:rPr>
    </w:lvl>
    <w:lvl w:ilvl="4" w:tplc="08070003" w:tentative="1">
      <w:start w:val="1"/>
      <w:numFmt w:val="bullet"/>
      <w:lvlText w:val="o"/>
      <w:lvlJc w:val="left"/>
      <w:pPr>
        <w:ind w:left="3888" w:hanging="360"/>
      </w:pPr>
      <w:rPr>
        <w:rFonts w:ascii="Courier New" w:hAnsi="Courier New" w:cs="Courier New" w:hint="default"/>
      </w:rPr>
    </w:lvl>
    <w:lvl w:ilvl="5" w:tplc="08070005" w:tentative="1">
      <w:start w:val="1"/>
      <w:numFmt w:val="bullet"/>
      <w:lvlText w:val=""/>
      <w:lvlJc w:val="left"/>
      <w:pPr>
        <w:ind w:left="4608" w:hanging="360"/>
      </w:pPr>
      <w:rPr>
        <w:rFonts w:ascii="Wingdings" w:hAnsi="Wingdings" w:hint="default"/>
      </w:rPr>
    </w:lvl>
    <w:lvl w:ilvl="6" w:tplc="08070001" w:tentative="1">
      <w:start w:val="1"/>
      <w:numFmt w:val="bullet"/>
      <w:lvlText w:val=""/>
      <w:lvlJc w:val="left"/>
      <w:pPr>
        <w:ind w:left="5328" w:hanging="360"/>
      </w:pPr>
      <w:rPr>
        <w:rFonts w:ascii="Symbol" w:hAnsi="Symbol" w:hint="default"/>
      </w:rPr>
    </w:lvl>
    <w:lvl w:ilvl="7" w:tplc="08070003" w:tentative="1">
      <w:start w:val="1"/>
      <w:numFmt w:val="bullet"/>
      <w:lvlText w:val="o"/>
      <w:lvlJc w:val="left"/>
      <w:pPr>
        <w:ind w:left="6048" w:hanging="360"/>
      </w:pPr>
      <w:rPr>
        <w:rFonts w:ascii="Courier New" w:hAnsi="Courier New" w:cs="Courier New" w:hint="default"/>
      </w:rPr>
    </w:lvl>
    <w:lvl w:ilvl="8" w:tplc="08070005" w:tentative="1">
      <w:start w:val="1"/>
      <w:numFmt w:val="bullet"/>
      <w:lvlText w:val=""/>
      <w:lvlJc w:val="left"/>
      <w:pPr>
        <w:ind w:left="6768" w:hanging="360"/>
      </w:pPr>
      <w:rPr>
        <w:rFonts w:ascii="Wingdings" w:hAnsi="Wingdings" w:hint="default"/>
      </w:rPr>
    </w:lvl>
  </w:abstractNum>
  <w:abstractNum w:abstractNumId="2" w15:restartNumberingAfterBreak="0">
    <w:nsid w:val="3C000B43"/>
    <w:multiLevelType w:val="hybridMultilevel"/>
    <w:tmpl w:val="66845FD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03E142C"/>
    <w:multiLevelType w:val="hybridMultilevel"/>
    <w:tmpl w:val="3370BB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AF63E0B"/>
    <w:multiLevelType w:val="hybridMultilevel"/>
    <w:tmpl w:val="3F00529C"/>
    <w:lvl w:ilvl="0" w:tplc="A914DBA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doNotTrackMoves/>
  <w:defaultTabStop w:val="709"/>
  <w:hyphenationZone w:val="42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060"/>
    <w:rsid w:val="0002502B"/>
    <w:rsid w:val="00026EA3"/>
    <w:rsid w:val="00067DA2"/>
    <w:rsid w:val="0008118C"/>
    <w:rsid w:val="000A1E6D"/>
    <w:rsid w:val="000C7EA3"/>
    <w:rsid w:val="00116EA3"/>
    <w:rsid w:val="00153CB0"/>
    <w:rsid w:val="00174CB0"/>
    <w:rsid w:val="0018270F"/>
    <w:rsid w:val="00182A75"/>
    <w:rsid w:val="002051BC"/>
    <w:rsid w:val="002561E2"/>
    <w:rsid w:val="00257F9A"/>
    <w:rsid w:val="002B01E0"/>
    <w:rsid w:val="002D39BB"/>
    <w:rsid w:val="002D6911"/>
    <w:rsid w:val="003421AF"/>
    <w:rsid w:val="00347FFD"/>
    <w:rsid w:val="00371EE4"/>
    <w:rsid w:val="003773B6"/>
    <w:rsid w:val="00386893"/>
    <w:rsid w:val="003B1EDD"/>
    <w:rsid w:val="003B66BB"/>
    <w:rsid w:val="003C564A"/>
    <w:rsid w:val="00446550"/>
    <w:rsid w:val="004F71E3"/>
    <w:rsid w:val="005A32EB"/>
    <w:rsid w:val="005C028A"/>
    <w:rsid w:val="005C4DA0"/>
    <w:rsid w:val="005C6896"/>
    <w:rsid w:val="005E142F"/>
    <w:rsid w:val="006B465A"/>
    <w:rsid w:val="006E51DB"/>
    <w:rsid w:val="00820557"/>
    <w:rsid w:val="008430F1"/>
    <w:rsid w:val="00886571"/>
    <w:rsid w:val="008E15D6"/>
    <w:rsid w:val="008F601F"/>
    <w:rsid w:val="00965828"/>
    <w:rsid w:val="009D12B1"/>
    <w:rsid w:val="009E060B"/>
    <w:rsid w:val="00A23772"/>
    <w:rsid w:val="00AC1060"/>
    <w:rsid w:val="00AD6F4D"/>
    <w:rsid w:val="00BB58D5"/>
    <w:rsid w:val="00C133D5"/>
    <w:rsid w:val="00C4676D"/>
    <w:rsid w:val="00D4797F"/>
    <w:rsid w:val="00D7368E"/>
    <w:rsid w:val="00D90BC1"/>
    <w:rsid w:val="00D94C80"/>
    <w:rsid w:val="00D95E90"/>
    <w:rsid w:val="00DA4B68"/>
    <w:rsid w:val="00DB1483"/>
    <w:rsid w:val="00DD0265"/>
    <w:rsid w:val="00DF6C22"/>
    <w:rsid w:val="00E06EEF"/>
    <w:rsid w:val="00E24E64"/>
    <w:rsid w:val="00E35E9F"/>
    <w:rsid w:val="00E83290"/>
    <w:rsid w:val="00EA4E81"/>
    <w:rsid w:val="00EF11CC"/>
    <w:rsid w:val="00F04792"/>
    <w:rsid w:val="00F551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DCAA33-8D22-49D9-9A88-F0750EA8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right" w:pos="9639"/>
      </w:tabs>
    </w:pPr>
    <w:rPr>
      <w:rFonts w:ascii="Arial" w:hAnsi="Arial"/>
      <w:sz w:val="22"/>
      <w:lang w:val="de-DE" w:eastAsia="de-DE"/>
    </w:rPr>
  </w:style>
  <w:style w:type="paragraph" w:styleId="berschrift1">
    <w:name w:val="heading 1"/>
    <w:basedOn w:val="Standard"/>
    <w:next w:val="Standard"/>
    <w:qFormat/>
    <w:pPr>
      <w:spacing w:before="240" w:after="120"/>
      <w:outlineLvl w:val="0"/>
    </w:pPr>
    <w:rPr>
      <w:b/>
      <w:sz w:val="30"/>
    </w:rPr>
  </w:style>
  <w:style w:type="paragraph" w:styleId="berschrift2">
    <w:name w:val="heading 2"/>
    <w:basedOn w:val="Standard"/>
    <w:next w:val="Standard"/>
    <w:qFormat/>
    <w:pPr>
      <w:spacing w:before="120" w:after="120"/>
      <w:outlineLvl w:val="1"/>
    </w:pPr>
    <w:rPr>
      <w:sz w:val="28"/>
    </w:rPr>
  </w:style>
  <w:style w:type="paragraph" w:styleId="berschrift3">
    <w:name w:val="heading 3"/>
    <w:basedOn w:val="Standard"/>
    <w:next w:val="Standard"/>
    <w:qFormat/>
    <w:pPr>
      <w:spacing w:after="120"/>
      <w:outlineLvl w:val="2"/>
    </w:pPr>
    <w:rPr>
      <w:b/>
      <w:sz w:val="24"/>
    </w:rPr>
  </w:style>
  <w:style w:type="paragraph" w:styleId="berschrift4">
    <w:name w:val="heading 4"/>
    <w:basedOn w:val="Standard"/>
    <w:next w:val="Standard"/>
    <w:qFormat/>
    <w:pPr>
      <w:spacing w:before="120" w:after="120"/>
      <w:outlineLvl w:val="3"/>
    </w:pPr>
    <w:rPr>
      <w:b/>
    </w:rPr>
  </w:style>
  <w:style w:type="paragraph" w:styleId="berschrift5">
    <w:name w:val="heading 5"/>
    <w:basedOn w:val="Standard"/>
    <w:next w:val="Standardeinzug"/>
    <w:qFormat/>
    <w:pPr>
      <w:ind w:left="709"/>
      <w:outlineLvl w:val="4"/>
    </w:pPr>
    <w:rPr>
      <w:rFonts w:ascii="Times" w:hAnsi="Times"/>
      <w:b/>
      <w:sz w:val="20"/>
    </w:rPr>
  </w:style>
  <w:style w:type="paragraph" w:styleId="berschrift6">
    <w:name w:val="heading 6"/>
    <w:basedOn w:val="Standard"/>
    <w:next w:val="Standardeinzug"/>
    <w:qFormat/>
    <w:pPr>
      <w:ind w:left="709"/>
      <w:outlineLvl w:val="5"/>
    </w:pPr>
    <w:rPr>
      <w:rFonts w:ascii="Times" w:hAnsi="Times"/>
      <w:sz w:val="20"/>
      <w:u w:val="single"/>
    </w:rPr>
  </w:style>
  <w:style w:type="paragraph" w:styleId="berschrift7">
    <w:name w:val="heading 7"/>
    <w:basedOn w:val="Standard"/>
    <w:next w:val="Standardeinzug"/>
    <w:qFormat/>
    <w:pPr>
      <w:ind w:left="709"/>
      <w:outlineLvl w:val="6"/>
    </w:pPr>
    <w:rPr>
      <w:rFonts w:ascii="Times" w:hAnsi="Times"/>
      <w:i/>
      <w:sz w:val="20"/>
    </w:rPr>
  </w:style>
  <w:style w:type="paragraph" w:styleId="berschrift8">
    <w:name w:val="heading 8"/>
    <w:basedOn w:val="Standard"/>
    <w:next w:val="Standardeinzug"/>
    <w:qFormat/>
    <w:pPr>
      <w:ind w:left="709"/>
      <w:outlineLvl w:val="7"/>
    </w:pPr>
    <w:rPr>
      <w:rFonts w:ascii="Times" w:hAnsi="Times"/>
      <w:i/>
      <w:sz w:val="20"/>
    </w:rPr>
  </w:style>
  <w:style w:type="paragraph" w:styleId="berschrift9">
    <w:name w:val="heading 9"/>
    <w:basedOn w:val="Standard"/>
    <w:next w:val="Standardeinzug"/>
    <w:qFormat/>
    <w:pPr>
      <w:ind w:left="709"/>
      <w:outlineLvl w:val="8"/>
    </w:pPr>
    <w:rPr>
      <w:rFonts w:ascii="Times" w:hAnsi="Times"/>
      <w:i/>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Pr>
      <w:sz w:val="16"/>
    </w:rPr>
  </w:style>
  <w:style w:type="paragraph" w:styleId="Kopfzeile">
    <w:name w:val="header"/>
    <w:basedOn w:val="Standard"/>
    <w:semiHidden/>
    <w:rPr>
      <w:sz w:val="20"/>
    </w:r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styleId="Standardeinzug">
    <w:name w:val="Normal Indent"/>
    <w:basedOn w:val="Standard"/>
    <w:next w:val="Standard"/>
    <w:semiHidden/>
    <w:pPr>
      <w:ind w:left="357"/>
    </w:pPr>
  </w:style>
  <w:style w:type="paragraph" w:customStyle="1" w:styleId="xx">
    <w:name w:val="xx"/>
    <w:basedOn w:val="Standard"/>
    <w:pPr>
      <w:tabs>
        <w:tab w:val="clear" w:pos="9639"/>
      </w:tabs>
      <w:spacing w:before="60"/>
    </w:pPr>
    <w:rPr>
      <w:rFonts w:ascii="Helvetica" w:hAnsi="Helvetica"/>
      <w:noProof/>
      <w:sz w:val="18"/>
    </w:rPr>
  </w:style>
  <w:style w:type="paragraph" w:customStyle="1" w:styleId="yy">
    <w:name w:val="yy"/>
    <w:basedOn w:val="Standard"/>
    <w:pPr>
      <w:tabs>
        <w:tab w:val="clear" w:pos="9639"/>
      </w:tabs>
      <w:spacing w:after="60"/>
    </w:pPr>
    <w:rPr>
      <w:rFonts w:ascii="Helvetica" w:hAnsi="Helvetica"/>
      <w:noProof/>
      <w:sz w:val="16"/>
    </w:rPr>
  </w:style>
  <w:style w:type="table" w:styleId="Tabellenraster">
    <w:name w:val="Table Grid"/>
    <w:basedOn w:val="NormaleTabelle"/>
    <w:uiPriority w:val="59"/>
    <w:rsid w:val="00DD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anh3_gb.doc</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anh3_gb.doc</dc:title>
  <dc:subject>Anhang 3 zu Handbuch</dc:subject>
  <dc:creator>Markus Knobel</dc:creator>
  <cp:keywords/>
  <cp:lastModifiedBy>Julian Steiner</cp:lastModifiedBy>
  <cp:revision>3</cp:revision>
  <cp:lastPrinted>1956-08-27T19:43:00Z</cp:lastPrinted>
  <dcterms:created xsi:type="dcterms:W3CDTF">2022-06-23T14:42:00Z</dcterms:created>
  <dcterms:modified xsi:type="dcterms:W3CDTF">2022-06-23T14:45:00Z</dcterms:modified>
</cp:coreProperties>
</file>